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7568" w:rsidRPr="00BE444D" w:rsidRDefault="0088106E">
      <w:pPr>
        <w:spacing w:after="0" w:line="264" w:lineRule="auto"/>
        <w:ind w:left="120"/>
        <w:jc w:val="both"/>
        <w:rPr>
          <w:lang w:val="ru-RU"/>
        </w:rPr>
      </w:pPr>
      <w:bookmarkStart w:id="0" w:name="block-34740957"/>
      <w:r>
        <w:rPr>
          <w:rFonts w:ascii="Times New Roman" w:hAnsi="Times New Roman"/>
          <w:b/>
          <w:noProof/>
          <w:color w:val="000000"/>
          <w:sz w:val="28"/>
          <w:lang w:val="ru-RU" w:eastAsia="ru-RU"/>
        </w:rPr>
        <w:drawing>
          <wp:inline distT="0" distB="0" distL="0" distR="0">
            <wp:extent cx="5940425" cy="8517464"/>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0425" cy="8517464"/>
                    </a:xfrm>
                    <a:prstGeom prst="rect">
                      <a:avLst/>
                    </a:prstGeom>
                    <a:noFill/>
                    <a:ln w="9525">
                      <a:noFill/>
                      <a:miter lim="800000"/>
                      <a:headEnd/>
                      <a:tailEnd/>
                    </a:ln>
                  </pic:spPr>
                </pic:pic>
              </a:graphicData>
            </a:graphic>
          </wp:inline>
        </w:drawing>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Программа по физике базового уровня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Содержание программы по физике направлено на формирование естественно-научной картины мира обучающихся 10–11 классов при обучении их физике на базовом уровне на основе системно-деятельностного подхода. Программа по физике соответствует требованиям ФГОС СОО к планируемым личностным, предметным и метапредметным результатам обучения, а также учитывает необходимость реализации межпредметных связей физики с естественно-научными учебными предметами. В ней определяются основные цели изучения физики на уровне среднего общего образования, планируемые результаты освоения курса физики: личностные, метапредметные, предметные (на базовом уровне).</w:t>
      </w:r>
    </w:p>
    <w:p w:rsidR="00197568" w:rsidRDefault="003C59F9">
      <w:pPr>
        <w:spacing w:after="0" w:line="264" w:lineRule="auto"/>
        <w:ind w:firstLine="600"/>
        <w:jc w:val="both"/>
      </w:pPr>
      <w:r>
        <w:rPr>
          <w:rFonts w:ascii="Times New Roman" w:hAnsi="Times New Roman"/>
          <w:color w:val="000000"/>
          <w:sz w:val="28"/>
        </w:rPr>
        <w:t>Программа по физике включает:</w:t>
      </w:r>
    </w:p>
    <w:p w:rsidR="00197568" w:rsidRPr="00BE444D" w:rsidRDefault="003C59F9">
      <w:pPr>
        <w:numPr>
          <w:ilvl w:val="0"/>
          <w:numId w:val="1"/>
        </w:numPr>
        <w:spacing w:after="0" w:line="264" w:lineRule="auto"/>
        <w:jc w:val="both"/>
        <w:rPr>
          <w:lang w:val="ru-RU"/>
        </w:rPr>
      </w:pPr>
      <w:r w:rsidRPr="00BE444D">
        <w:rPr>
          <w:rFonts w:ascii="Times New Roman" w:hAnsi="Times New Roman"/>
          <w:color w:val="000000"/>
          <w:sz w:val="28"/>
          <w:lang w:val="ru-RU"/>
        </w:rPr>
        <w:t>планируемые результаты освоения курса физики на базовом уровне, в том числе предметные результаты по годам обучения;</w:t>
      </w:r>
    </w:p>
    <w:p w:rsidR="00197568" w:rsidRPr="00BE444D" w:rsidRDefault="003C59F9">
      <w:pPr>
        <w:numPr>
          <w:ilvl w:val="0"/>
          <w:numId w:val="1"/>
        </w:numPr>
        <w:spacing w:after="0" w:line="264" w:lineRule="auto"/>
        <w:jc w:val="both"/>
        <w:rPr>
          <w:lang w:val="ru-RU"/>
        </w:rPr>
      </w:pPr>
      <w:r w:rsidRPr="00BE444D">
        <w:rPr>
          <w:rFonts w:ascii="Times New Roman" w:hAnsi="Times New Roman"/>
          <w:color w:val="000000"/>
          <w:sz w:val="28"/>
          <w:lang w:val="ru-RU"/>
        </w:rPr>
        <w:t>содержание учебного предмета «Физика» по годам обучения.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определяет характер и развитие разнообразных технологий в сфере энергетики, транспорта, освоения космоса, получения новых материалов с заданными свойствами и других. Изучение физики вносит основной вклад в формирование естественно-научной картины мира обучающихся, в формирование умений применять научный метод познания при выполнении ими учебных исследований.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 основу курса физики для уровня среднего общего образования положен ряд идей, которые можно рассматривать как принципы его построения.</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Идея целостности</w:t>
      </w:r>
      <w:r w:rsidRPr="00BE444D">
        <w:rPr>
          <w:rFonts w:ascii="Times New Roman" w:hAnsi="Times New Roman"/>
          <w:color w:val="000000"/>
          <w:sz w:val="28"/>
          <w:lang w:val="ru-RU"/>
        </w:rPr>
        <w:t>.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lastRenderedPageBreak/>
        <w:t>Идея генерализации</w:t>
      </w:r>
      <w:r w:rsidRPr="00BE444D">
        <w:rPr>
          <w:rFonts w:ascii="Times New Roman" w:hAnsi="Times New Roman"/>
          <w:color w:val="000000"/>
          <w:sz w:val="28"/>
          <w:lang w:val="ru-RU"/>
        </w:rPr>
        <w:t>.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Идея гуманитаризации</w:t>
      </w:r>
      <w:r w:rsidRPr="00BE444D">
        <w:rPr>
          <w:rFonts w:ascii="Times New Roman" w:hAnsi="Times New Roman"/>
          <w:color w:val="000000"/>
          <w:sz w:val="28"/>
          <w:lang w:val="ru-RU"/>
        </w:rPr>
        <w:t>. Её реализация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Идея прикладной направленности</w:t>
      </w:r>
      <w:r w:rsidRPr="00BE444D">
        <w:rPr>
          <w:rFonts w:ascii="Times New Roman" w:hAnsi="Times New Roman"/>
          <w:color w:val="000000"/>
          <w:sz w:val="28"/>
          <w:lang w:val="ru-RU"/>
        </w:rPr>
        <w:t xml:space="preserve">. Курс физики предполагает знакомство с широким кругом технических и технологических приложений изученных теорий и законов. </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Идея экологизации</w:t>
      </w:r>
      <w:r w:rsidRPr="00BE444D">
        <w:rPr>
          <w:rFonts w:ascii="Times New Roman" w:hAnsi="Times New Roman"/>
          <w:color w:val="000000"/>
          <w:sz w:val="28"/>
          <w:lang w:val="ru-RU"/>
        </w:rPr>
        <w:t xml:space="preserve">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Стержневыми элементами курса физики на уровне среднего общего образования являются физические теории (формирование представлений о структуре построения физической теории, роли фундаментальных законов и принципов в современных представлениях о природе, границах применимости теорий, для описания естественно-научных явлений и процессов).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Системно-деятельностный подход в курсе физики реализуется прежде всего за счёт организации экспериментальной деятельности обучающихся. Для базового уровня курса физики – это использование системы фронтальных кратковременных экспериментов и лабораторных работ, которые в программе по физике объединены в общий список ученических практических работ. Выделение в указанном перечне лабораторных работ, проводимых для контроля и оценки, осуществляется участниками образовательного процесса исходя из особенностей планирования и оснащения кабинета физики. При этом обеспечивается овладение обучающимися умениями проводить косвенные измерения, исследования зависимостей физических величин и постановку опытов по проверке предложенных гипотез.</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физической моделью, позволяющие применять изученные законы и закономерности как из одного раздела курса, так и интегрируя знания из разных разделов. Для качественных задач приоритетом являются задания на объяснение протекания физических явлений и процессов в окружающей </w:t>
      </w:r>
      <w:r w:rsidRPr="00BE444D">
        <w:rPr>
          <w:rFonts w:ascii="Times New Roman" w:hAnsi="Times New Roman"/>
          <w:color w:val="000000"/>
          <w:sz w:val="28"/>
          <w:lang w:val="ru-RU"/>
        </w:rPr>
        <w:lastRenderedPageBreak/>
        <w:t xml:space="preserve">жизни, требующие выбора физической модели для ситуации практико-ориентированного характера.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 соответствии с требованиями ФГОС СОО к материально-техническому обеспечению учебного процесса базовый уровень курса физики на уровне среднего общего образования должен изучаться в условиях предметного кабинета физики или в условиях интегрированного кабинета предметов естественно-научного цикла. В кабинете физики должно быть необходимое лабораторное оборудование для выполнения указанных в программе по физике ученических практических работ и демонстрационное оборудование.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Основными целями изучения физики в общем образовании являются: </w:t>
      </w:r>
    </w:p>
    <w:p w:rsidR="00197568" w:rsidRPr="00BE444D" w:rsidRDefault="003C59F9">
      <w:pPr>
        <w:numPr>
          <w:ilvl w:val="0"/>
          <w:numId w:val="2"/>
        </w:numPr>
        <w:spacing w:after="0" w:line="264" w:lineRule="auto"/>
        <w:jc w:val="both"/>
        <w:rPr>
          <w:lang w:val="ru-RU"/>
        </w:rPr>
      </w:pPr>
      <w:r w:rsidRPr="00BE444D">
        <w:rPr>
          <w:rFonts w:ascii="Times New Roman" w:hAnsi="Times New Roman"/>
          <w:color w:val="000000"/>
          <w:sz w:val="28"/>
          <w:lang w:val="ru-RU"/>
        </w:rPr>
        <w:t>формирование интереса и стремления обучающихся к научному изучению природы, развитие их интеллектуальных и творческих способностей;</w:t>
      </w:r>
    </w:p>
    <w:p w:rsidR="00197568" w:rsidRPr="00BE444D" w:rsidRDefault="003C59F9">
      <w:pPr>
        <w:numPr>
          <w:ilvl w:val="0"/>
          <w:numId w:val="2"/>
        </w:numPr>
        <w:spacing w:after="0" w:line="264" w:lineRule="auto"/>
        <w:jc w:val="both"/>
        <w:rPr>
          <w:lang w:val="ru-RU"/>
        </w:rPr>
      </w:pPr>
      <w:r w:rsidRPr="00BE444D">
        <w:rPr>
          <w:rFonts w:ascii="Times New Roman" w:hAnsi="Times New Roman"/>
          <w:color w:val="000000"/>
          <w:sz w:val="28"/>
          <w:lang w:val="ru-RU"/>
        </w:rPr>
        <w:t>развитие представлений о научном методе познания и формирование исследовательского отношения к окружающим явлениям;</w:t>
      </w:r>
    </w:p>
    <w:p w:rsidR="00197568" w:rsidRPr="00BE444D" w:rsidRDefault="003C59F9">
      <w:pPr>
        <w:numPr>
          <w:ilvl w:val="0"/>
          <w:numId w:val="2"/>
        </w:numPr>
        <w:spacing w:after="0" w:line="264" w:lineRule="auto"/>
        <w:jc w:val="both"/>
        <w:rPr>
          <w:lang w:val="ru-RU"/>
        </w:rPr>
      </w:pPr>
      <w:r w:rsidRPr="00BE444D">
        <w:rPr>
          <w:rFonts w:ascii="Times New Roman" w:hAnsi="Times New Roman"/>
          <w:color w:val="000000"/>
          <w:sz w:val="28"/>
          <w:lang w:val="ru-RU"/>
        </w:rPr>
        <w:t>формирование научного мировоззрения как результата изучения основ строения материи и фундаментальных законов физики;</w:t>
      </w:r>
    </w:p>
    <w:p w:rsidR="00197568" w:rsidRPr="00BE444D" w:rsidRDefault="003C59F9">
      <w:pPr>
        <w:numPr>
          <w:ilvl w:val="0"/>
          <w:numId w:val="2"/>
        </w:numPr>
        <w:spacing w:after="0" w:line="264" w:lineRule="auto"/>
        <w:jc w:val="both"/>
        <w:rPr>
          <w:lang w:val="ru-RU"/>
        </w:rPr>
      </w:pPr>
      <w:r w:rsidRPr="00BE444D">
        <w:rPr>
          <w:rFonts w:ascii="Times New Roman" w:hAnsi="Times New Roman"/>
          <w:color w:val="000000"/>
          <w:sz w:val="28"/>
          <w:lang w:val="ru-RU"/>
        </w:rPr>
        <w:t>формирование умений объяснять явления с использованием физических знаний и научных доказательств;</w:t>
      </w:r>
    </w:p>
    <w:p w:rsidR="00197568" w:rsidRPr="00BE444D" w:rsidRDefault="003C59F9">
      <w:pPr>
        <w:numPr>
          <w:ilvl w:val="0"/>
          <w:numId w:val="2"/>
        </w:numPr>
        <w:spacing w:after="0" w:line="264" w:lineRule="auto"/>
        <w:jc w:val="both"/>
        <w:rPr>
          <w:lang w:val="ru-RU"/>
        </w:rPr>
      </w:pPr>
      <w:r w:rsidRPr="00BE444D">
        <w:rPr>
          <w:rFonts w:ascii="Times New Roman" w:hAnsi="Times New Roman"/>
          <w:color w:val="000000"/>
          <w:sz w:val="28"/>
          <w:lang w:val="ru-RU"/>
        </w:rPr>
        <w:t>формирование представлений о роли физики для развития других естественных наук, техники и технологий.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Достижение этих целей обеспечивается решением следующих задач в процессе изучения курса физики на уровне среднего общего образования:</w:t>
      </w:r>
    </w:p>
    <w:p w:rsidR="00197568" w:rsidRPr="00BE444D" w:rsidRDefault="003C59F9">
      <w:pPr>
        <w:numPr>
          <w:ilvl w:val="0"/>
          <w:numId w:val="3"/>
        </w:numPr>
        <w:spacing w:after="0" w:line="264" w:lineRule="auto"/>
        <w:jc w:val="both"/>
        <w:rPr>
          <w:lang w:val="ru-RU"/>
        </w:rPr>
      </w:pPr>
      <w:r w:rsidRPr="00BE444D">
        <w:rPr>
          <w:rFonts w:ascii="Times New Roman" w:hAnsi="Times New Roman"/>
          <w:color w:val="000000"/>
          <w:sz w:val="28"/>
          <w:lang w:val="ru-RU"/>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rsidR="00197568" w:rsidRPr="00BE444D" w:rsidRDefault="003C59F9">
      <w:pPr>
        <w:numPr>
          <w:ilvl w:val="0"/>
          <w:numId w:val="3"/>
        </w:numPr>
        <w:spacing w:after="0" w:line="264" w:lineRule="auto"/>
        <w:jc w:val="both"/>
        <w:rPr>
          <w:lang w:val="ru-RU"/>
        </w:rPr>
      </w:pPr>
      <w:r w:rsidRPr="00BE444D">
        <w:rPr>
          <w:rFonts w:ascii="Times New Roman" w:hAnsi="Times New Roman"/>
          <w:color w:val="000000"/>
          <w:sz w:val="28"/>
          <w:lang w:val="ru-RU"/>
        </w:rPr>
        <w:lastRenderedPageBreak/>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rsidR="00197568" w:rsidRPr="00BE444D" w:rsidRDefault="003C59F9">
      <w:pPr>
        <w:numPr>
          <w:ilvl w:val="0"/>
          <w:numId w:val="3"/>
        </w:numPr>
        <w:spacing w:after="0" w:line="264" w:lineRule="auto"/>
        <w:jc w:val="both"/>
        <w:rPr>
          <w:lang w:val="ru-RU"/>
        </w:rPr>
      </w:pPr>
      <w:r w:rsidRPr="00BE444D">
        <w:rPr>
          <w:rFonts w:ascii="Times New Roman" w:hAnsi="Times New Roman"/>
          <w:color w:val="000000"/>
          <w:sz w:val="28"/>
          <w:lang w:val="ru-RU"/>
        </w:rPr>
        <w:t>освоение способов решения различных задач с явно заданной физической моделью, задач, подразумевающих самостоятельное создание физической модели, адекватной условиям задачи;</w:t>
      </w:r>
    </w:p>
    <w:p w:rsidR="00197568" w:rsidRPr="00BE444D" w:rsidRDefault="003C59F9">
      <w:pPr>
        <w:numPr>
          <w:ilvl w:val="0"/>
          <w:numId w:val="3"/>
        </w:numPr>
        <w:spacing w:after="0" w:line="264" w:lineRule="auto"/>
        <w:jc w:val="both"/>
        <w:rPr>
          <w:lang w:val="ru-RU"/>
        </w:rPr>
      </w:pPr>
      <w:r w:rsidRPr="00BE444D">
        <w:rPr>
          <w:rFonts w:ascii="Times New Roman" w:hAnsi="Times New Roman"/>
          <w:color w:val="000000"/>
          <w:sz w:val="28"/>
          <w:lang w:val="ru-RU"/>
        </w:rPr>
        <w:t xml:space="preserve">понимание физических основ и принципов действия технических устройств и технологических процессов, их влияния на окружающую среду; </w:t>
      </w:r>
    </w:p>
    <w:p w:rsidR="00197568" w:rsidRPr="00BE444D" w:rsidRDefault="003C59F9">
      <w:pPr>
        <w:numPr>
          <w:ilvl w:val="0"/>
          <w:numId w:val="3"/>
        </w:numPr>
        <w:spacing w:after="0" w:line="264" w:lineRule="auto"/>
        <w:jc w:val="both"/>
        <w:rPr>
          <w:lang w:val="ru-RU"/>
        </w:rPr>
      </w:pPr>
      <w:r w:rsidRPr="00BE444D">
        <w:rPr>
          <w:rFonts w:ascii="Times New Roman" w:hAnsi="Times New Roman"/>
          <w:color w:val="000000"/>
          <w:sz w:val="28"/>
          <w:lang w:val="ru-RU"/>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rsidR="00197568" w:rsidRPr="00BE444D" w:rsidRDefault="003C59F9">
      <w:pPr>
        <w:numPr>
          <w:ilvl w:val="0"/>
          <w:numId w:val="3"/>
        </w:numPr>
        <w:spacing w:after="0" w:line="264" w:lineRule="auto"/>
        <w:jc w:val="both"/>
        <w:rPr>
          <w:lang w:val="ru-RU"/>
        </w:rPr>
      </w:pPr>
      <w:r w:rsidRPr="00BE444D">
        <w:rPr>
          <w:rFonts w:ascii="Times New Roman" w:hAnsi="Times New Roman"/>
          <w:color w:val="000000"/>
          <w:sz w:val="28"/>
          <w:lang w:val="ru-RU"/>
        </w:rPr>
        <w:t>создание условий для развития умений проектно-исследовательской, творческой деятельности.</w:t>
      </w:r>
    </w:p>
    <w:p w:rsidR="00197568" w:rsidRPr="00BE444D" w:rsidRDefault="003C59F9">
      <w:pPr>
        <w:spacing w:after="0" w:line="264" w:lineRule="auto"/>
        <w:ind w:firstLine="600"/>
        <w:jc w:val="both"/>
        <w:rPr>
          <w:lang w:val="ru-RU"/>
        </w:rPr>
      </w:pPr>
      <w:bookmarkStart w:id="1" w:name="490f2411-5974-435e-ac25-4fd30bd3d382"/>
      <w:r w:rsidRPr="00BE444D">
        <w:rPr>
          <w:rFonts w:ascii="Times New Roman" w:hAnsi="Times New Roman"/>
          <w:color w:val="000000"/>
          <w:sz w:val="28"/>
          <w:lang w:val="ru-RU"/>
        </w:rPr>
        <w:t>На изучение физики (базовый уровень) на уровне среднего общего образования отводится 136 часов: в 10 классе – 68 часов (2 часа в неделю), в 11 классе – 68 часов (2 часа в неделю).</w:t>
      </w:r>
      <w:bookmarkEnd w:id="1"/>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Предлагаемый в программе по физике перечень лабораторных и практических работ является рекомендованным, учитель делает выбор проведения лабораторных работ и опытов с учётом индивидуальных особенностей обучающихся.</w:t>
      </w:r>
    </w:p>
    <w:p w:rsidR="00197568" w:rsidRPr="00BE444D" w:rsidRDefault="00197568">
      <w:pPr>
        <w:rPr>
          <w:lang w:val="ru-RU"/>
        </w:rPr>
        <w:sectPr w:rsidR="00197568" w:rsidRPr="00BE444D">
          <w:pgSz w:w="11906" w:h="16383"/>
          <w:pgMar w:top="1134" w:right="850" w:bottom="1134" w:left="1701" w:header="720" w:footer="720" w:gutter="0"/>
          <w:cols w:space="720"/>
        </w:sectPr>
      </w:pPr>
    </w:p>
    <w:p w:rsidR="00197568" w:rsidRPr="00BE444D" w:rsidRDefault="003C59F9">
      <w:pPr>
        <w:spacing w:after="0" w:line="264" w:lineRule="auto"/>
        <w:ind w:left="120"/>
        <w:jc w:val="both"/>
        <w:rPr>
          <w:lang w:val="ru-RU"/>
        </w:rPr>
      </w:pPr>
      <w:bookmarkStart w:id="2" w:name="_Toc124426195"/>
      <w:bookmarkStart w:id="3" w:name="block-34740958"/>
      <w:bookmarkEnd w:id="0"/>
      <w:bookmarkEnd w:id="2"/>
      <w:r w:rsidRPr="00BE444D">
        <w:rPr>
          <w:rFonts w:ascii="Times New Roman" w:hAnsi="Times New Roman"/>
          <w:b/>
          <w:color w:val="000000"/>
          <w:sz w:val="28"/>
          <w:lang w:val="ru-RU"/>
        </w:rPr>
        <w:lastRenderedPageBreak/>
        <w:t xml:space="preserve">СОДЕРЖАНИЕ ОБУЧЕНИЯ </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10 КЛАСС</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1. Физика и методы научного познания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Роль и место физики в формировании современной научной картины мира, в практической деятельности людей. </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Аналоговые и цифровые измерительные приборы, компьютерные датчики.</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2. Механика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 xml:space="preserve">Тема 1. Кинематика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Механическое движение. Относительность механического движения. Система отсчёта. Траектория.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Свободное падение. Ускорение свободного падения.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спидометр, движение снарядов, цепные и ремённые передачи.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Модель системы отсчёта, иллюстрация кинематических характеристик движения.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Преобразование движений с использованием простых механизмов.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Падение тел в воздухе и в разреженном пространстве.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Наблюдение движения тела, брошенного под углом к горизонту и горизонтально.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Измерение ускорения свободного падения.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Направление скорости при движении по окружности.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неравномерного движения с целью определения мгновенной скорости.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движения шарика в вязкой жидкости.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движения тела, брошенного горизонтально.</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2. Динамика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Принцип относительности Галилея. Первый закон Ньютона. Инерциальные системы отсчёта.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Масса тела. Сила. Принцип суперпозиции сил. Второй закон Ньютона для материальной точки. Третий закон Ньютона для материальных точек.</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Закон всемирного тяготения. Сила тяжести. Первая космическая скорость.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Сила упругости. Закон Гука. Вес тела.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Поступательное и вращательное движение абсолютно твёрдого тела.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Момент силы относительно оси вращения. Плечо силы. Условия равновесия твёрдого тела.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подшипники, движение искусственных спутников.</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Явление инерции.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Сравнение масс взаимодействующих тел.</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Второй закон Ньютона.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Измерение сил.</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Сложение сил.</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Зависимость силы упругости от деформации.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Невесомость. Вес тела при ускоренном подъёме и падении.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Сравнение сил трения покоя, качения и скольжения.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Условия равновесия твёрдого тела. Виды равновесия.</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движения бруска по наклонной плоскости.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 xml:space="preserve">Исследование зависимости сил упругости, возникающих в пружине и резиновом образце, от их деформации.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условий равновесия твёрдого тела, имеющего ось вращения.</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3. Законы сохранения в механике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Работа силы. Мощность силы.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Кинетическая энергия материальной точки. Теорема об изменении кинетической энергии.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Потенциальная энергия. Потенциальная энергия упруго деформированной пружины. Потенциальная энергия тела вблизи поверхности Земли.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Упругие и неупругие столкновения.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водомёт, копёр, пружинный пистолет, движение ракет.</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Закон сохранения импульса.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Реактивное движение.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Переход потенциальной энергии в кинетическую и обратно.</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Изучение абсолютно неупругого удара с помощью двух одинаковых нитяных маятников.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связи работы силы с изменением механической энергии тела на примере растяжения резинового жгута.</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3. Молекулярная физика и термодинамика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1. Основы молекулярно-кинетической теории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Тепловое равновесие. Температура и её измерение. Шкала температур Цельсия.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термометр, барометр.</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Опыты, доказывающие дискретное строение вещества, фотографии молекул органических соединений.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Опыты по диффузии жидкостей и газов.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Модель броуновского движения.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Модель опыта Штерна.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Опыты, доказывающие существование межмолекулярного взаимодействия.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Модель, иллюстрирующая природу давления газа на стенки сосуда.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Опыты, иллюстрирующие уравнение состояния идеального газа, изопроцессы.</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Определение массы воздуха в классной комнате на основе измерений объёма комнаты, давления и температуры воздуха в ней.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зависимости между параметрами состояния разреженного газа.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2. Основы термодинамики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Второй закон термодинамики. Необратимость процессов в природе.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Технические устройства и практическое применение: двигатель внутреннего сгорания, бытовой холодильник, кондиционер.</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Изменение внутренней энергии (температуры) тела при теплопередаче.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Опыт по адиабатному расширению воздуха (опыт с воздушным огнивом).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Модели паровой турбины, двигателя внутреннего сгорания, реактивного двигателя.</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Измерение удельной теплоёмкости.</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3. Агрегатные состояния вещества. Фазовые переходы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Уравнение теплового баланса.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Свойства насыщенных паров.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Кипение при пониженном давлении.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Способы измерения влажности.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нагревания и плавления кристаллического вещества.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Демонстрация кристаллов.</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Измерение относительной влажности воздуха.</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4. Электродинамика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1. Электростатика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Взаимодействие зарядов. Закон Кулона. Точечный электрический заряд. Электрическое поле. Напряжённость электрического поля. Принцип </w:t>
      </w:r>
      <w:r w:rsidRPr="00BE444D">
        <w:rPr>
          <w:rFonts w:ascii="Times New Roman" w:hAnsi="Times New Roman"/>
          <w:color w:val="000000"/>
          <w:sz w:val="28"/>
          <w:lang w:val="ru-RU"/>
        </w:rPr>
        <w:lastRenderedPageBreak/>
        <w:t>суперпозиции электрических полей. Линии напряжённости электрического поля.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Электроёмкость. Конденсатор. Электроёмкость плоского конденсатора. Энергия заряженного конденсатора.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Устройство и принцип действия электрометра.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Взаимодействие наэлектризованных тел.</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Электрическое поле заряженных тел.</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Проводники в электростатическом поле.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Электростатическая защита.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Диэлектрики в электростатическом поле.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Зависимость электроёмкости плоского конденсатора от площади пластин, расстояния между ними и диэлектрической проницаемости.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Энергия заряженного конденсатора.</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Измерение электроёмкости конденсатора.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2. Постоянный электрический ток. Токи в различных средах</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Электрический ток. Условия существования электрического тока. Источники тока. Сила тока. Постоянный ток.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Напряжение. Закон Ома для участка цепи.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Электрическое сопротивление. Удельное сопротивление вещества. Последовательное, параллельное, смешанное соединение проводников.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Работа электрического тока. Закон Джоуля–Ленца. Мощность электрического тока.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Электродвижущая сила и внутреннее сопротивление источника тока. Закон Ома для полной (замкнутой) электрической цепи. Короткое замыкание.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Электронная проводимость твёрдых металлов. Зависимость сопротивления металлов от температуры. Сверхпроводимость.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Электрический ток в вакууме. Свойства электронных пучков.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Полупроводники. Собственная и примесная проводимость полупроводников. Свойства </w:t>
      </w:r>
      <w:r>
        <w:rPr>
          <w:rFonts w:ascii="Times New Roman" w:hAnsi="Times New Roman"/>
          <w:color w:val="000000"/>
          <w:sz w:val="28"/>
        </w:rPr>
        <w:t>p</w:t>
      </w:r>
      <w:r w:rsidRPr="00BE444D">
        <w:rPr>
          <w:rFonts w:ascii="Times New Roman" w:hAnsi="Times New Roman"/>
          <w:color w:val="000000"/>
          <w:sz w:val="28"/>
          <w:lang w:val="ru-RU"/>
        </w:rPr>
        <w:t>–</w:t>
      </w:r>
      <w:r>
        <w:rPr>
          <w:rFonts w:ascii="Times New Roman" w:hAnsi="Times New Roman"/>
          <w:color w:val="000000"/>
          <w:sz w:val="28"/>
        </w:rPr>
        <w:t>n</w:t>
      </w:r>
      <w:r w:rsidRPr="00BE444D">
        <w:rPr>
          <w:rFonts w:ascii="Times New Roman" w:hAnsi="Times New Roman"/>
          <w:color w:val="000000"/>
          <w:sz w:val="28"/>
          <w:lang w:val="ru-RU"/>
        </w:rPr>
        <w:t>-перехода. Полупроводниковые приборы.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Электрический ток в растворах и расплавах электролитов. Электролитическая диссоциация. Электролиз.</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Электрический ток в газах. Самостоятельный и несамостоятельный разряд. Молния. Плазма.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Измерение силы тока и напряжения.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Зависимость сопротивления цилиндрических проводников от длины, площади поперечного сечения и материала.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Смешанное соединение проводников.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Прямое измерение электродвижущей силы. Короткое замыкание гальванического элемента и оценка внутреннего сопротивления.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Зависимость сопротивления металлов от температуры.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Проводимость электролитов.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Искровой разряд и проводимость воздуха.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Односторонняя проводимость диода.</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смешанного соединения резисторов.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Измерение электродвижущей силы источника тока и его внутреннего сопротивления.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электролиза.</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Межпредметные связи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Межпредметные понятия</w:t>
      </w:r>
      <w:r w:rsidRPr="00BE444D">
        <w:rPr>
          <w:rFonts w:ascii="Times New Roman" w:hAnsi="Times New Roman"/>
          <w:color w:val="000000"/>
          <w:sz w:val="28"/>
          <w:lang w:val="ru-RU"/>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Математика:</w:t>
      </w:r>
      <w:r w:rsidRPr="00BE444D">
        <w:rPr>
          <w:rFonts w:ascii="Times New Roman" w:hAnsi="Times New Roman"/>
          <w:color w:val="000000"/>
          <w:sz w:val="28"/>
          <w:lang w:val="ru-RU"/>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Биология:</w:t>
      </w:r>
      <w:r w:rsidRPr="00BE444D">
        <w:rPr>
          <w:rFonts w:ascii="Times New Roman" w:hAnsi="Times New Roman"/>
          <w:color w:val="000000"/>
          <w:sz w:val="28"/>
          <w:lang w:val="ru-RU"/>
        </w:rPr>
        <w:t xml:space="preserve">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Химия:</w:t>
      </w:r>
      <w:r w:rsidRPr="00BE444D">
        <w:rPr>
          <w:rFonts w:ascii="Times New Roman" w:hAnsi="Times New Roman"/>
          <w:color w:val="000000"/>
          <w:sz w:val="28"/>
          <w:lang w:val="ru-RU"/>
        </w:rPr>
        <w:t xml:space="preserve"> дискретное строение вещества, строение атомов и молекул, моль вещества, молярная масса, тепловые свойства твёрдых тел, жидкостей и </w:t>
      </w:r>
      <w:r w:rsidRPr="00BE444D">
        <w:rPr>
          <w:rFonts w:ascii="Times New Roman" w:hAnsi="Times New Roman"/>
          <w:color w:val="000000"/>
          <w:sz w:val="28"/>
          <w:lang w:val="ru-RU"/>
        </w:rPr>
        <w:lastRenderedPageBreak/>
        <w:t>газов, электрические свойства металлов, электролитическая диссоциация, гальваника.</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География:</w:t>
      </w:r>
      <w:r w:rsidRPr="00BE444D">
        <w:rPr>
          <w:rFonts w:ascii="Times New Roman" w:hAnsi="Times New Roman"/>
          <w:color w:val="000000"/>
          <w:sz w:val="28"/>
          <w:lang w:val="ru-RU"/>
        </w:rPr>
        <w:t xml:space="preserve"> влажность воздуха, ветры, барометр, термометр.</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Технология:</w:t>
      </w:r>
      <w:r w:rsidRPr="00BE444D">
        <w:rPr>
          <w:rFonts w:ascii="Times New Roman" w:hAnsi="Times New Roman"/>
          <w:color w:val="000000"/>
          <w:sz w:val="28"/>
          <w:lang w:val="ru-RU"/>
        </w:rPr>
        <w:t xml:space="preserve">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11 КЛАСС</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4. Электродинамика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3. Магнитное поле. Электромагнитная индукция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Сила Ампера, её модуль и направление.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Сила Лоренца, её модуль и направление. Движение заряженной частицы в однородном магнитном поле. Работа силы Лоренца.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Вихревое электрическое поле. Электродвижущая сила индукции в проводнике, движущемся поступательно в однородном магнитном поле.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Правило Ленца.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Индуктивность. Явление самоиндукции. Электродвижущая сила самоиндукции.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Энергия магнитного поля катушки с током.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Электромагнитное поле.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lastRenderedPageBreak/>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Опыт Эрстеда.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Отклонение электронного пучка магнитным полем.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Линии индукции магнитного поля.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Взаимодействие двух проводников с током.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Сила Ампера.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Действие силы Лоренца на ионы электролита.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Явление электромагнитной индукции.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Правило Ленца.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Зависимость электродвижущей силы индукции от скорости изменения магнитного потока.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Явление самоиндукции.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магнитного поля катушки с током.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действия постоянного магнита на рамку с током.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явления электромагнитной индукции.</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5. Колебания и волны</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1. Механические и электромагнитные колебания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Представление о затухающих колебаниях. Вынужденные механические колебания. Резонанс. Вынужденные электромагнитные колебания.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электрический звонок, генератор переменного тока, линии электропередач.</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параметров колебательной системы (пружинный или математический маятник).</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Наблюдение затухающих колебаний.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свойств вынужденных колебаний.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Наблюдение резонанса.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Свободные электромагнитные колебания.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Осциллограммы (зависимости силы тока и напряжения от времени) для электромагнитных колебаний.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Резонанс при последовательном соединении резистора, катушки индуктивности и конденсатора.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Модель линии электропередачи.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зависимости периода малых колебаний груза на нити от длины нити и массы груза.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переменного тока в цепи из последовательно соединённых конденсатора, катушки и резистора.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2. Механические и электромагнитные волны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Звук. Скорость звука. Громкость звука. Высота тона. Тембр звука.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Электромагнитные волны. Условия излучения электромагнитных волн. Взаимная ориентация векторов </w:t>
      </w:r>
      <w:r>
        <w:rPr>
          <w:rFonts w:ascii="Times New Roman" w:hAnsi="Times New Roman"/>
          <w:color w:val="000000"/>
          <w:sz w:val="28"/>
        </w:rPr>
        <w:t>E</w:t>
      </w:r>
      <w:r w:rsidRPr="00BE444D">
        <w:rPr>
          <w:rFonts w:ascii="Times New Roman" w:hAnsi="Times New Roman"/>
          <w:color w:val="000000"/>
          <w:sz w:val="28"/>
          <w:lang w:val="ru-RU"/>
        </w:rPr>
        <w:t xml:space="preserve">, </w:t>
      </w:r>
      <w:r>
        <w:rPr>
          <w:rFonts w:ascii="Times New Roman" w:hAnsi="Times New Roman"/>
          <w:color w:val="000000"/>
          <w:sz w:val="28"/>
        </w:rPr>
        <w:t>B</w:t>
      </w:r>
      <w:r w:rsidRPr="00BE444D">
        <w:rPr>
          <w:rFonts w:ascii="Times New Roman" w:hAnsi="Times New Roman"/>
          <w:color w:val="000000"/>
          <w:sz w:val="28"/>
          <w:lang w:val="ru-RU"/>
        </w:rPr>
        <w:t xml:space="preserve">, </w:t>
      </w:r>
      <w:r>
        <w:rPr>
          <w:rFonts w:ascii="Times New Roman" w:hAnsi="Times New Roman"/>
          <w:color w:val="000000"/>
          <w:sz w:val="28"/>
        </w:rPr>
        <w:t>V</w:t>
      </w:r>
      <w:r w:rsidRPr="00BE444D">
        <w:rPr>
          <w:rFonts w:ascii="Times New Roman" w:hAnsi="Times New Roman"/>
          <w:color w:val="000000"/>
          <w:sz w:val="28"/>
          <w:lang w:val="ru-RU"/>
        </w:rPr>
        <w:t xml:space="preserve">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Шкала электромагнитных волн. Применение электромагнитных волн в технике и быту.</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Принципы радиосвязи и телевидения. Радиолокация.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Электромагнитное загрязнение окружающей среды.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Образование и распространение поперечных и продольных волн.</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Колеблющееся тело как источник звука.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отражения и преломления механических волн.</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интерференции и дифракции механических волн.</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Звуковой резонанс.</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связи громкости звука и высоты тона с амплитудой и частотой колебаний.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Исследование свойств электромагнитных волн: отражение, преломление, поляризация, дифракция, интерференция.</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3. Оптика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Геометрическая оптика. Прямолинейное распространение света в однородной среде. Луч света. Точечный источник света.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Отражение света. Законы отражения света. Построение изображений в плоском зеркале.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Дисперсия света. Сложный состав белого света. Цвет.</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Пределы применимости геометрической оптики.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Поляризация света.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Прямолинейное распространение, отражение и преломление света. Оптические приборы.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Полное внутреннее отражение. Модель световода.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свойств изображений в линзах.</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Модели микроскопа, телескопа.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интерференции света.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дифракции света.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Наблюдение дисперсии света.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Получение спектра с помощью призмы.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Получение спектра с помощью дифракционной решётки.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поляризации света.</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 xml:space="preserve">Измерение показателя преломления стекла.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свойств изображений в линзах.</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дисперсии света.</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6. Основы специальной теории относительности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Относительность одновременности. Замедление времени и сокращение длины.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Энергия и импульс релятивистской частицы.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Связь массы с энергией и импульсом релятивистской частицы. Энергия покоя.</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7. Квантовая физика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1. Элементы квантовой оптики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Фотоны. Формула Планка связи энергии фотона с его частотой. Энергия и импульс фотона.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Открытие и исследование фотоэффекта. Опыты А. Г. Столетова. Законы фотоэффекта. Уравнение Эйнштейна для фотоэффекта. «Красная граница» фотоэффекта.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Давление света. Опыты П. Н. Лебедева.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Химическое действие света.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фотоэлемент, фотодатчик, солнечная батарея, светодиод.</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Фотоэффект на установке с цинковой пластиной.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Исследование законов внешнего фотоэффекта.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Светодиод.</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Солнечная батарея.</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2. Строение атома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Модель атома Томсона. Опыты Резерфорда по рассеянию </w:t>
      </w:r>
      <w:r>
        <w:rPr>
          <w:rFonts w:ascii="Times New Roman" w:hAnsi="Times New Roman"/>
          <w:color w:val="000000"/>
          <w:sz w:val="28"/>
        </w:rPr>
        <w:t>α</w:t>
      </w:r>
      <w:r w:rsidRPr="00BE444D">
        <w:rPr>
          <w:rFonts w:ascii="Times New Roman" w:hAnsi="Times New Roman"/>
          <w:color w:val="000000"/>
          <w:sz w:val="28"/>
          <w:lang w:val="ru-RU"/>
        </w:rPr>
        <w:t xml:space="preserve">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Волновые свойства частиц. Волны де Бройля. Корпускулярно-волновой дуализм.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Спонтанное и вынужденное излучение.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спектральный анализ (спектроскоп), лазер, квантовый компьютер.</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lastRenderedPageBreak/>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Модель опыта Резерфорда.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Определение длины волны лазера.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линейчатых спектров излучения.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Лазер.</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Наблюдение линейчатого спектра.</w:t>
      </w:r>
    </w:p>
    <w:p w:rsidR="00197568" w:rsidRPr="00BE444D" w:rsidRDefault="003C59F9">
      <w:pPr>
        <w:spacing w:after="0" w:line="264" w:lineRule="auto"/>
        <w:ind w:firstLine="600"/>
        <w:jc w:val="both"/>
        <w:rPr>
          <w:lang w:val="ru-RU"/>
        </w:rPr>
      </w:pPr>
      <w:r w:rsidRPr="00BE444D">
        <w:rPr>
          <w:rFonts w:ascii="Times New Roman" w:hAnsi="Times New Roman"/>
          <w:b/>
          <w:i/>
          <w:color w:val="000000"/>
          <w:sz w:val="28"/>
          <w:lang w:val="ru-RU"/>
        </w:rPr>
        <w:t>Тема 3. Атомное ядро</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Открытие протона и нейтрона. Нуклонная модель ядра Гейзенберга–Иваненко. Заряд ядра. Массовое число ядра. Изотопы.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Альфа-распад. Электронный и позитронный бета-распад. Гамма-излучение. Закон радиоактивного распада.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Энергия связи нуклонов в ядре. Ядерные силы. Дефект массы ядра.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Ядерные реакции. Деление и синтез ядер.</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Ядерный реактор. Термоядерный синтез. Проблемы и перспективы ядерной энергетики. Экологические аспекты ядерной энергетики.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Элементарные частицы. Открытие позитрона.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Методы наблюдения и регистрации элементарных частиц.</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Фундаментальные взаимодействия. Единство физической картины мира.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Технические устройства и практическое применение: дозиметр, камера Вильсона, ядерный реактор, атомная бомба.</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Демонстрации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Счётчик ионизирующих частиц.</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Ученический эксперимент, лабораторные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Исследование треков частиц (по готовым фотографиям).</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Раздел 8. Элементы астрономии и астрофизики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Этапы развития астрономии. Прикладное и мировоззренческое значение астрономии.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Вид звёздного неба. Созвездия, яркие звёзды, планеты, их видимое движение.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Солнечная система.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w:t>
      </w:r>
      <w:r w:rsidRPr="00BE444D">
        <w:rPr>
          <w:rFonts w:ascii="Times New Roman" w:hAnsi="Times New Roman"/>
          <w:color w:val="000000"/>
          <w:sz w:val="28"/>
          <w:lang w:val="ru-RU"/>
        </w:rPr>
        <w:lastRenderedPageBreak/>
        <w:t>звёзд. Современные представления о происхождении и эволюции Солнца и звёзд. Этапы жизни звёзд.</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Млечный Путь – наша Галактика. Положение и движение Солнца в Галактике. Типы галактик. Радиогалактики и квазары. Чёрные дыры в ядрах галактик.</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Вселенная. Расширение Вселенной. Закон Хаббла. Разбегание галактик. Теория Большого взрыва. Реликтовое излучение.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Масштабная структура Вселенной. Метагалактика.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Нерешённые проблемы астрономии.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Ученические наблюдения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Наблюдения в телескоп Луны, планет, Млечного Пути.</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Обобщающее повторение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Межпредметные связи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Изучение курса физики базового уровня в 11 классе осуществляется с учётом содержательных межпредметных связей с курсами математики, биологии, химии, географии и технологии.</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Межпредметные понятия</w:t>
      </w:r>
      <w:r w:rsidRPr="00BE444D">
        <w:rPr>
          <w:rFonts w:ascii="Times New Roman" w:hAnsi="Times New Roman"/>
          <w:color w:val="000000"/>
          <w:sz w:val="28"/>
          <w:lang w:val="ru-RU"/>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Математика:</w:t>
      </w:r>
      <w:r w:rsidRPr="00BE444D">
        <w:rPr>
          <w:rFonts w:ascii="Times New Roman" w:hAnsi="Times New Roman"/>
          <w:color w:val="000000"/>
          <w:sz w:val="28"/>
          <w:lang w:val="ru-RU"/>
        </w:rPr>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Биология:</w:t>
      </w:r>
      <w:r w:rsidRPr="00BE444D">
        <w:rPr>
          <w:rFonts w:ascii="Times New Roman" w:hAnsi="Times New Roman"/>
          <w:color w:val="000000"/>
          <w:sz w:val="28"/>
          <w:lang w:val="ru-RU"/>
        </w:rPr>
        <w:t xml:space="preserve"> электрические явления в живой природе, колебательные движения в живой природе, оптические явления в живой природе, действие радиации на живые организмы.</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Химия:</w:t>
      </w:r>
      <w:r w:rsidRPr="00BE444D">
        <w:rPr>
          <w:rFonts w:ascii="Times New Roman" w:hAnsi="Times New Roman"/>
          <w:color w:val="000000"/>
          <w:sz w:val="28"/>
          <w:lang w:val="ru-RU"/>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lastRenderedPageBreak/>
        <w:t>География:</w:t>
      </w:r>
      <w:r w:rsidRPr="00BE444D">
        <w:rPr>
          <w:rFonts w:ascii="Times New Roman" w:hAnsi="Times New Roman"/>
          <w:color w:val="000000"/>
          <w:sz w:val="28"/>
          <w:lang w:val="ru-RU"/>
        </w:rPr>
        <w:t xml:space="preserve"> магнитные полюса Земли, залежи магнитных руд, фотосъёмка земной поверхности, предсказание землетрясений.</w:t>
      </w:r>
    </w:p>
    <w:p w:rsidR="00197568" w:rsidRPr="00BE444D" w:rsidRDefault="003C59F9">
      <w:pPr>
        <w:spacing w:after="0" w:line="264" w:lineRule="auto"/>
        <w:ind w:firstLine="600"/>
        <w:jc w:val="both"/>
        <w:rPr>
          <w:lang w:val="ru-RU"/>
        </w:rPr>
      </w:pPr>
      <w:r w:rsidRPr="00BE444D">
        <w:rPr>
          <w:rFonts w:ascii="Times New Roman" w:hAnsi="Times New Roman"/>
          <w:i/>
          <w:color w:val="000000"/>
          <w:sz w:val="28"/>
          <w:lang w:val="ru-RU"/>
        </w:rPr>
        <w:t>Технология:</w:t>
      </w:r>
      <w:r w:rsidRPr="00BE444D">
        <w:rPr>
          <w:rFonts w:ascii="Times New Roman" w:hAnsi="Times New Roman"/>
          <w:color w:val="000000"/>
          <w:sz w:val="28"/>
          <w:lang w:val="ru-RU"/>
        </w:rPr>
        <w:t xml:space="preserve"> линии электропередач, генератор переменного тока, электродвигатель, индукционная печь, радар, радиоприёмник, телевизор, антенна, телефон, СВЧ-печь, проекционный аппарат, волоконная оптика, солнечная батарея.</w:t>
      </w:r>
    </w:p>
    <w:p w:rsidR="00197568" w:rsidRPr="00BE444D" w:rsidRDefault="00197568">
      <w:pPr>
        <w:rPr>
          <w:lang w:val="ru-RU"/>
        </w:rPr>
        <w:sectPr w:rsidR="00197568" w:rsidRPr="00BE444D">
          <w:pgSz w:w="11906" w:h="16383"/>
          <w:pgMar w:top="1134" w:right="850" w:bottom="1134" w:left="1701" w:header="720" w:footer="720" w:gutter="0"/>
          <w:cols w:space="720"/>
        </w:sectPr>
      </w:pPr>
    </w:p>
    <w:p w:rsidR="00197568" w:rsidRPr="00BE444D" w:rsidRDefault="00197568">
      <w:pPr>
        <w:spacing w:after="0" w:line="264" w:lineRule="auto"/>
        <w:ind w:left="120"/>
        <w:jc w:val="both"/>
        <w:rPr>
          <w:lang w:val="ru-RU"/>
        </w:rPr>
      </w:pPr>
      <w:bookmarkStart w:id="4" w:name="block-34740959"/>
      <w:bookmarkEnd w:id="3"/>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ПЛАНИРУЕМЫЕ РЕЗУЛЬТАТЫ ОСВОЕНИЯ ПРОГРАММЫ ПО ФИЗИКЕ НА УРОВНЕ СРЕДНЕГО ОБЩЕГО ОБРАЗОВАНИЯ</w:t>
      </w:r>
    </w:p>
    <w:p w:rsidR="00197568" w:rsidRPr="00BE444D" w:rsidRDefault="00197568">
      <w:pPr>
        <w:spacing w:after="0" w:line="264" w:lineRule="auto"/>
        <w:ind w:left="120"/>
        <w:jc w:val="both"/>
        <w:rPr>
          <w:lang w:val="ru-RU"/>
        </w:rPr>
      </w:pP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Освоение учебного предмета «Физика» на уровне среднего общего образования (базовый уровень) должно обеспечить достижение следующих личностных, метапредметных и предметных образовательных результатов.</w:t>
      </w:r>
    </w:p>
    <w:p w:rsidR="00197568" w:rsidRPr="00BE444D" w:rsidRDefault="00197568">
      <w:pPr>
        <w:spacing w:after="0"/>
        <w:ind w:left="120"/>
        <w:rPr>
          <w:lang w:val="ru-RU"/>
        </w:rPr>
      </w:pPr>
      <w:bookmarkStart w:id="5" w:name="_Toc138345808"/>
      <w:bookmarkEnd w:id="5"/>
    </w:p>
    <w:p w:rsidR="00197568" w:rsidRPr="00BE444D" w:rsidRDefault="003C59F9">
      <w:pPr>
        <w:spacing w:after="0"/>
        <w:ind w:left="120"/>
        <w:rPr>
          <w:lang w:val="ru-RU"/>
        </w:rPr>
      </w:pPr>
      <w:r w:rsidRPr="00BE444D">
        <w:rPr>
          <w:rFonts w:ascii="Times New Roman" w:hAnsi="Times New Roman"/>
          <w:b/>
          <w:color w:val="000000"/>
          <w:sz w:val="28"/>
          <w:lang w:val="ru-RU"/>
        </w:rPr>
        <w:t>ЛИЧНОСТНЫЕ РЕЗУЛЬТАТЫ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1) гражданского воспитания: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сформированность гражданской позиции обучающегося как активного и ответственного члена российского общества;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принятие традиционных общечеловеческих гуманистических и демократических ценностей;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умение взаимодействовать с социальными институтами в соответствии с их функциями и назначением;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готовность к гуманитарной и волонтёрской деятельности;</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2)</w:t>
      </w:r>
      <w:r w:rsidRPr="00BE444D">
        <w:rPr>
          <w:rFonts w:ascii="Times New Roman" w:hAnsi="Times New Roman"/>
          <w:color w:val="000000"/>
          <w:sz w:val="28"/>
          <w:lang w:val="ru-RU"/>
        </w:rPr>
        <w:t xml:space="preserve"> </w:t>
      </w:r>
      <w:r w:rsidRPr="00BE444D">
        <w:rPr>
          <w:rFonts w:ascii="Times New Roman" w:hAnsi="Times New Roman"/>
          <w:b/>
          <w:color w:val="000000"/>
          <w:sz w:val="28"/>
          <w:lang w:val="ru-RU"/>
        </w:rPr>
        <w:t>патриотического воспитания: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сформированность российской гражданской идентичности, патриотизма;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ценностное отношение к государственным символам, достижениям российских учёных в области физики и техники;</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3)</w:t>
      </w:r>
      <w:r w:rsidRPr="00BE444D">
        <w:rPr>
          <w:rFonts w:ascii="Times New Roman" w:hAnsi="Times New Roman"/>
          <w:color w:val="000000"/>
          <w:sz w:val="28"/>
          <w:lang w:val="ru-RU"/>
        </w:rPr>
        <w:t xml:space="preserve"> </w:t>
      </w:r>
      <w:r w:rsidRPr="00BE444D">
        <w:rPr>
          <w:rFonts w:ascii="Times New Roman" w:hAnsi="Times New Roman"/>
          <w:b/>
          <w:color w:val="000000"/>
          <w:sz w:val="28"/>
          <w:lang w:val="ru-RU"/>
        </w:rPr>
        <w:t>духовно-нравственного воспитания: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сформированность нравственного сознания, этического поведения;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осознание личного вклада в построение устойчивого будущего;</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4)</w:t>
      </w:r>
      <w:r w:rsidRPr="00BE444D">
        <w:rPr>
          <w:rFonts w:ascii="Times New Roman" w:hAnsi="Times New Roman"/>
          <w:color w:val="000000"/>
          <w:sz w:val="28"/>
          <w:lang w:val="ru-RU"/>
        </w:rPr>
        <w:t xml:space="preserve"> </w:t>
      </w:r>
      <w:r w:rsidRPr="00BE444D">
        <w:rPr>
          <w:rFonts w:ascii="Times New Roman" w:hAnsi="Times New Roman"/>
          <w:b/>
          <w:color w:val="000000"/>
          <w:sz w:val="28"/>
          <w:lang w:val="ru-RU"/>
        </w:rPr>
        <w:t>эстетического воспитания: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эстетическое отношение к миру, включая эстетику научного творчества, присущего физической науке;</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lastRenderedPageBreak/>
        <w:t>5)</w:t>
      </w:r>
      <w:r w:rsidRPr="00BE444D">
        <w:rPr>
          <w:rFonts w:ascii="Times New Roman" w:hAnsi="Times New Roman"/>
          <w:color w:val="000000"/>
          <w:sz w:val="28"/>
          <w:lang w:val="ru-RU"/>
        </w:rPr>
        <w:t xml:space="preserve"> </w:t>
      </w:r>
      <w:r w:rsidRPr="00BE444D">
        <w:rPr>
          <w:rFonts w:ascii="Times New Roman" w:hAnsi="Times New Roman"/>
          <w:b/>
          <w:color w:val="000000"/>
          <w:sz w:val="28"/>
          <w:lang w:val="ru-RU"/>
        </w:rPr>
        <w:t>трудового воспитания: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готовность и способность к образованию и самообразованию в области физики на протяжении всей жизни;</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6)</w:t>
      </w:r>
      <w:r w:rsidRPr="00BE444D">
        <w:rPr>
          <w:rFonts w:ascii="Times New Roman" w:hAnsi="Times New Roman"/>
          <w:color w:val="000000"/>
          <w:sz w:val="28"/>
          <w:lang w:val="ru-RU"/>
        </w:rPr>
        <w:t xml:space="preserve"> </w:t>
      </w:r>
      <w:r w:rsidRPr="00BE444D">
        <w:rPr>
          <w:rFonts w:ascii="Times New Roman" w:hAnsi="Times New Roman"/>
          <w:b/>
          <w:color w:val="000000"/>
          <w:sz w:val="28"/>
          <w:lang w:val="ru-RU"/>
        </w:rPr>
        <w:t>экологического воспитания: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сформированность экологической культуры, осознание глобального характера экологических проблем;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планирование и осуществление действий в окружающей среде на основе знания целей устойчивого развития человечества;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расширение опыта деятельности экологической направленности на основе имеющихся знаний по физике;</w:t>
      </w:r>
    </w:p>
    <w:p w:rsidR="00197568" w:rsidRPr="00BE444D" w:rsidRDefault="003C59F9">
      <w:pPr>
        <w:spacing w:after="0" w:line="264" w:lineRule="auto"/>
        <w:ind w:firstLine="600"/>
        <w:jc w:val="both"/>
        <w:rPr>
          <w:lang w:val="ru-RU"/>
        </w:rPr>
      </w:pPr>
      <w:r w:rsidRPr="00BE444D">
        <w:rPr>
          <w:rFonts w:ascii="Times New Roman" w:hAnsi="Times New Roman"/>
          <w:b/>
          <w:color w:val="000000"/>
          <w:sz w:val="28"/>
          <w:lang w:val="ru-RU"/>
        </w:rPr>
        <w:t>7)</w:t>
      </w:r>
      <w:r w:rsidRPr="00BE444D">
        <w:rPr>
          <w:rFonts w:ascii="Times New Roman" w:hAnsi="Times New Roman"/>
          <w:color w:val="000000"/>
          <w:sz w:val="28"/>
          <w:lang w:val="ru-RU"/>
        </w:rPr>
        <w:t xml:space="preserve"> </w:t>
      </w:r>
      <w:r w:rsidRPr="00BE444D">
        <w:rPr>
          <w:rFonts w:ascii="Times New Roman" w:hAnsi="Times New Roman"/>
          <w:b/>
          <w:color w:val="000000"/>
          <w:sz w:val="28"/>
          <w:lang w:val="ru-RU"/>
        </w:rPr>
        <w:t>ценности научного познания: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сформированность мировоззрения, соответствующего современному уровню развития физической науки;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rsidR="00197568" w:rsidRPr="00BE444D" w:rsidRDefault="00197568">
      <w:pPr>
        <w:spacing w:after="0"/>
        <w:ind w:left="120"/>
        <w:rPr>
          <w:lang w:val="ru-RU"/>
        </w:rPr>
      </w:pPr>
      <w:bookmarkStart w:id="6" w:name="_Toc138345809"/>
      <w:bookmarkEnd w:id="6"/>
    </w:p>
    <w:p w:rsidR="00197568" w:rsidRPr="00BE444D" w:rsidRDefault="003C59F9">
      <w:pPr>
        <w:spacing w:after="0"/>
        <w:ind w:left="120"/>
        <w:rPr>
          <w:lang w:val="ru-RU"/>
        </w:rPr>
      </w:pPr>
      <w:r w:rsidRPr="00BE444D">
        <w:rPr>
          <w:rFonts w:ascii="Times New Roman" w:hAnsi="Times New Roman"/>
          <w:b/>
          <w:color w:val="000000"/>
          <w:sz w:val="28"/>
          <w:lang w:val="ru-RU"/>
        </w:rPr>
        <w:t>МЕТАПРЕДМЕТНЫЕ РЕЗУЛЬТАТЫ</w:t>
      </w:r>
    </w:p>
    <w:p w:rsidR="00197568" w:rsidRPr="00BE444D" w:rsidRDefault="00197568">
      <w:pPr>
        <w:spacing w:after="0"/>
        <w:ind w:left="120"/>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Познавательные универсальные учебные действия</w:t>
      </w: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Базовые логические действия: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самостоятельно формулировать и актуализировать проблему, рассматривать её всесторонне;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определять цели деятельности, задавать параметры и критерии их достижения;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выявлять закономерности и противоречия в рассматриваемых физических явлениях;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разрабатывать план решения проблемы с учётом анализа имеющихся материальных и нематериальных ресурсов;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вносить коррективы в деятельность, оценивать соответствие результатов целям, оценивать риски последствий деятельности;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координировать и выполнять работу в условиях реального, виртуального и комбинированного взаимодействия;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развивать креативное мышление при решении жизненных проблем.</w:t>
      </w: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Базовые исследовательские действия</w:t>
      </w:r>
      <w:r w:rsidRPr="00BE444D">
        <w:rPr>
          <w:rFonts w:ascii="Times New Roman" w:hAnsi="Times New Roman"/>
          <w:color w:val="000000"/>
          <w:sz w:val="28"/>
          <w:lang w:val="ru-RU"/>
        </w:rPr>
        <w:t>:</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владеть научной терминологией, ключевыми понятиями и методами физической науки;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ставить и формулировать собственные задачи в образовательной деятельности, в том числе при изучении физики;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давать оценку новым ситуациям, оценивать приобретённый опыт;</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уметь переносить знания по физике в практическую область жизнедеятельности;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уметь интегрировать знания из разных предметных областей;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выдвигать новые идеи, предлагать оригинальные подходы и решения;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ставить проблемы и задачи, допускающие альтернативные решения.</w:t>
      </w: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Работа с информацией: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оценивать достоверность информации;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Коммуникативные универсальные учебные действия: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осуществлять общение на уроках физики и во внеурочной деятельности;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распознавать предпосылки конфликтных ситуаций и смягчать конфликты;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развёрнуто и логично излагать свою точку зрения с использованием языковых средств;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понимать и использовать преимущества командной и индивидуальной работы;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выбирать тематику и методы совместных действий с учётом общих интересов и возможностей каждого члена коллектива;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оценивать качество своего вклада и каждого участника команды в общий результат по разработанным критериям;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предлагать новые проекты, оценивать идеи с позиции новизны, оригинальности, практической значимости;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осуществлять позитивное стратегическое поведение в различных ситуациях, проявлять творчество и воображение, быть инициативным.</w:t>
      </w:r>
    </w:p>
    <w:p w:rsidR="00197568" w:rsidRPr="00BE444D" w:rsidRDefault="00197568">
      <w:pPr>
        <w:spacing w:after="0" w:line="264" w:lineRule="auto"/>
        <w:ind w:left="120"/>
        <w:jc w:val="both"/>
        <w:rPr>
          <w:lang w:val="ru-RU"/>
        </w:rPr>
      </w:pP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Регулятивные универсальные учебные действия</w:t>
      </w: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Самоорганизация: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давать оценку новым ситуациям;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расширять рамки учебного предмета на основе личных предпочтений;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делать осознанный выбор, аргументировать его, брать на себя ответственность за решение;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оценивать приобретённый опыт;</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способствовать формированию и проявлению эрудиции в области физики, постоянно повышать свой образовательный и культурный уровень.</w:t>
      </w:r>
    </w:p>
    <w:p w:rsidR="00197568" w:rsidRPr="00BE444D" w:rsidRDefault="003C59F9">
      <w:pPr>
        <w:spacing w:after="0" w:line="264" w:lineRule="auto"/>
        <w:ind w:left="120"/>
        <w:jc w:val="both"/>
        <w:rPr>
          <w:lang w:val="ru-RU"/>
        </w:rPr>
      </w:pPr>
      <w:r w:rsidRPr="00BE444D">
        <w:rPr>
          <w:rFonts w:ascii="Times New Roman" w:hAnsi="Times New Roman"/>
          <w:b/>
          <w:color w:val="000000"/>
          <w:sz w:val="28"/>
          <w:lang w:val="ru-RU"/>
        </w:rPr>
        <w:t>Самоконтроль, эмоциональный интеллект:</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давать оценку новым ситуациям, вносить коррективы в деятельность, оценивать соответствие результатов целям;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использовать приёмы рефлексии для оценки ситуации, выбора верного решения;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уметь оценивать риски и своевременно принимать решения по их снижению;</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принимать мотивы и аргументы других при анализе результатов деятельности;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принимать себя, понимая свои недостатки и достоинства;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принимать мотивы и аргументы других при анализе результатов деятельности;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признавать своё право и право других на ошибки.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 процессе достижения личностных результатов освоения программы по физике для уровня среднего общего образования у обучающихся совершенствуется эмоциональный интеллект, предполагающий сформированность:</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p w:rsidR="00197568" w:rsidRPr="00BE444D" w:rsidRDefault="00197568">
      <w:pPr>
        <w:spacing w:after="0"/>
        <w:ind w:left="120"/>
        <w:rPr>
          <w:lang w:val="ru-RU"/>
        </w:rPr>
      </w:pPr>
      <w:bookmarkStart w:id="7" w:name="_Toc138345810"/>
      <w:bookmarkStart w:id="8" w:name="_Toc134720971"/>
      <w:bookmarkEnd w:id="7"/>
      <w:bookmarkEnd w:id="8"/>
    </w:p>
    <w:p w:rsidR="00197568" w:rsidRPr="00BE444D" w:rsidRDefault="00197568">
      <w:pPr>
        <w:spacing w:after="0"/>
        <w:ind w:left="120"/>
        <w:rPr>
          <w:lang w:val="ru-RU"/>
        </w:rPr>
      </w:pPr>
    </w:p>
    <w:p w:rsidR="00197568" w:rsidRPr="00BE444D" w:rsidRDefault="003C59F9">
      <w:pPr>
        <w:spacing w:after="0"/>
        <w:ind w:left="120"/>
        <w:rPr>
          <w:lang w:val="ru-RU"/>
        </w:rPr>
      </w:pPr>
      <w:r w:rsidRPr="00BE444D">
        <w:rPr>
          <w:rFonts w:ascii="Times New Roman" w:hAnsi="Times New Roman"/>
          <w:b/>
          <w:color w:val="000000"/>
          <w:sz w:val="28"/>
          <w:lang w:val="ru-RU"/>
        </w:rPr>
        <w:t>ПРЕДМЕТНЫЕ РЕЗУЛЬТАТЫ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К концу обучения </w:t>
      </w:r>
      <w:r w:rsidRPr="00BE444D">
        <w:rPr>
          <w:rFonts w:ascii="Times New Roman" w:hAnsi="Times New Roman"/>
          <w:b/>
          <w:color w:val="000000"/>
          <w:sz w:val="28"/>
          <w:lang w:val="ru-RU"/>
        </w:rPr>
        <w:t>в 10 классе</w:t>
      </w:r>
      <w:r w:rsidRPr="00BE444D">
        <w:rPr>
          <w:rFonts w:ascii="Times New Roman" w:hAnsi="Times New Roman"/>
          <w:color w:val="000000"/>
          <w:sz w:val="28"/>
          <w:lang w:val="ru-RU"/>
        </w:rPr>
        <w:t xml:space="preserve"> предметные результаты на базовом уровне должны отражать сформированность у обучающихся умений: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при решении физических задач;</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распознавать физические явления (процессы) и объяснять их на основе законов механики, молекулярно-кинетической теории строения вещества и </w:t>
      </w:r>
      <w:r w:rsidRPr="00BE444D">
        <w:rPr>
          <w:rFonts w:ascii="Times New Roman" w:hAnsi="Times New Roman"/>
          <w:color w:val="000000"/>
          <w:sz w:val="28"/>
          <w:lang w:val="ru-RU"/>
        </w:rPr>
        <w:lastRenderedPageBreak/>
        <w:t>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описывать изученные тепловые свойства тел и тепловые 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анализировать физические процессы и явления, используя физические законы и принципы: закон всемирного тяготения, </w:t>
      </w:r>
      <w:r>
        <w:rPr>
          <w:rFonts w:ascii="Times New Roman" w:hAnsi="Times New Roman"/>
          <w:color w:val="000000"/>
          <w:sz w:val="28"/>
        </w:rPr>
        <w:t>I</w:t>
      </w:r>
      <w:r w:rsidRPr="00BE444D">
        <w:rPr>
          <w:rFonts w:ascii="Times New Roman" w:hAnsi="Times New Roman"/>
          <w:color w:val="000000"/>
          <w:sz w:val="28"/>
          <w:lang w:val="ru-RU"/>
        </w:rPr>
        <w:t xml:space="preserve">, </w:t>
      </w:r>
      <w:r>
        <w:rPr>
          <w:rFonts w:ascii="Times New Roman" w:hAnsi="Times New Roman"/>
          <w:color w:val="000000"/>
          <w:sz w:val="28"/>
        </w:rPr>
        <w:t>II</w:t>
      </w:r>
      <w:r w:rsidRPr="00BE444D">
        <w:rPr>
          <w:rFonts w:ascii="Times New Roman" w:hAnsi="Times New Roman"/>
          <w:color w:val="000000"/>
          <w:sz w:val="28"/>
          <w:lang w:val="ru-RU"/>
        </w:rPr>
        <w:t xml:space="preserve"> и </w:t>
      </w:r>
      <w:r>
        <w:rPr>
          <w:rFonts w:ascii="Times New Roman" w:hAnsi="Times New Roman"/>
          <w:color w:val="000000"/>
          <w:sz w:val="28"/>
        </w:rPr>
        <w:t>III</w:t>
      </w:r>
      <w:r w:rsidRPr="00BE444D">
        <w:rPr>
          <w:rFonts w:ascii="Times New Roman" w:hAnsi="Times New Roman"/>
          <w:color w:val="000000"/>
          <w:sz w:val="28"/>
          <w:lang w:val="ru-RU"/>
        </w:rPr>
        <w:t xml:space="preserve">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 xml:space="preserve">объяснять основные принципы действия машин, приборов и технических устройств; различать условия их безопасного использования в повседневной жизни; </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lastRenderedPageBreak/>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К концу обучения </w:t>
      </w:r>
      <w:r w:rsidRPr="00BE444D">
        <w:rPr>
          <w:rFonts w:ascii="Times New Roman" w:hAnsi="Times New Roman"/>
          <w:b/>
          <w:color w:val="000000"/>
          <w:sz w:val="28"/>
          <w:lang w:val="ru-RU"/>
        </w:rPr>
        <w:t>в 11 классе</w:t>
      </w:r>
      <w:r w:rsidRPr="00BE444D">
        <w:rPr>
          <w:rFonts w:ascii="Times New Roman" w:hAnsi="Times New Roman"/>
          <w:color w:val="000000"/>
          <w:sz w:val="28"/>
          <w:lang w:val="ru-RU"/>
        </w:rPr>
        <w:t xml:space="preserve"> предметные результаты на базовом уровне должны отражать сформированность у обучающихся умений: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учитывать границы применения изученных физических моделей: точечный электрический заряд, луч света, точечный источник света, ядерная модель атома, нуклонная модель атомного ядра при решении физических задач;</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 атома водорода, естественная и искусственная радиоактивность;</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электродвижущая сила,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описывать изученные квантовые явления и процессы, используя физические величины: скорость электромагнитных волн, длина волны и </w:t>
      </w:r>
      <w:r w:rsidRPr="00BE444D">
        <w:rPr>
          <w:rFonts w:ascii="Times New Roman" w:hAnsi="Times New Roman"/>
          <w:color w:val="000000"/>
          <w:sz w:val="28"/>
          <w:lang w:val="ru-RU"/>
        </w:rPr>
        <w:lastRenderedPageBreak/>
        <w:t>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 формулировку закона, его математическое выражение и условия (границы, области) применимости;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определять направление вектора индукции магнитного поля проводника с током, силы Ампера и силы Лоренца;</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строить и описывать изображение, создаваемое плоским зеркалом, тонкой линзой;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 xml:space="preserve">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w:t>
      </w:r>
      <w:r w:rsidRPr="00BE444D">
        <w:rPr>
          <w:rFonts w:ascii="Times New Roman" w:hAnsi="Times New Roman"/>
          <w:color w:val="000000"/>
          <w:sz w:val="28"/>
          <w:lang w:val="ru-RU"/>
        </w:rPr>
        <w:lastRenderedPageBreak/>
        <w:t>необходимые для её решения, проводить расчёты и оценивать реальность полученного значения физической величины;</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объяснять принципы действия машин, приборов и технических устройств, различать условия их безопасного использования в повседневной жизни;</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rsidR="00197568" w:rsidRPr="00BE444D" w:rsidRDefault="003C59F9">
      <w:pPr>
        <w:spacing w:after="0" w:line="264" w:lineRule="auto"/>
        <w:ind w:firstLine="600"/>
        <w:jc w:val="both"/>
        <w:rPr>
          <w:lang w:val="ru-RU"/>
        </w:rPr>
      </w:pPr>
      <w:r w:rsidRPr="00BE444D">
        <w:rPr>
          <w:rFonts w:ascii="Times New Roman" w:hAnsi="Times New Roman"/>
          <w:color w:val="000000"/>
          <w:sz w:val="28"/>
          <w:lang w:val="ru-RU"/>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p w:rsidR="00197568" w:rsidRPr="00BE444D" w:rsidRDefault="00197568">
      <w:pPr>
        <w:rPr>
          <w:lang w:val="ru-RU"/>
        </w:rPr>
        <w:sectPr w:rsidR="00197568" w:rsidRPr="00BE444D">
          <w:pgSz w:w="11906" w:h="16383"/>
          <w:pgMar w:top="1134" w:right="850" w:bottom="1134" w:left="1701" w:header="720" w:footer="720" w:gutter="0"/>
          <w:cols w:space="720"/>
        </w:sectPr>
      </w:pPr>
    </w:p>
    <w:p w:rsidR="00197568" w:rsidRDefault="003C59F9">
      <w:pPr>
        <w:spacing w:after="0"/>
        <w:ind w:left="120"/>
      </w:pPr>
      <w:bookmarkStart w:id="9" w:name="block-34740960"/>
      <w:bookmarkEnd w:id="4"/>
      <w:r w:rsidRPr="00BE444D">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197568" w:rsidRDefault="003C59F9">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11"/>
        <w:gridCol w:w="4500"/>
        <w:gridCol w:w="1602"/>
        <w:gridCol w:w="1841"/>
        <w:gridCol w:w="1910"/>
        <w:gridCol w:w="2800"/>
      </w:tblGrid>
      <w:tr w:rsidR="00197568">
        <w:trPr>
          <w:trHeight w:val="144"/>
          <w:tblCellSpacing w:w="20" w:type="nil"/>
        </w:trPr>
        <w:tc>
          <w:tcPr>
            <w:tcW w:w="524"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 п/п </w:t>
            </w:r>
          </w:p>
          <w:p w:rsidR="00197568" w:rsidRDefault="00197568">
            <w:pPr>
              <w:spacing w:after="0"/>
              <w:ind w:left="135"/>
            </w:pPr>
          </w:p>
        </w:tc>
        <w:tc>
          <w:tcPr>
            <w:tcW w:w="2552"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Наименование разделов и тем программы </w:t>
            </w:r>
          </w:p>
          <w:p w:rsidR="00197568" w:rsidRDefault="00197568">
            <w:pPr>
              <w:spacing w:after="0"/>
              <w:ind w:left="135"/>
            </w:pPr>
          </w:p>
        </w:tc>
        <w:tc>
          <w:tcPr>
            <w:tcW w:w="0" w:type="auto"/>
            <w:gridSpan w:val="3"/>
            <w:tcMar>
              <w:top w:w="50" w:type="dxa"/>
              <w:left w:w="100" w:type="dxa"/>
            </w:tcMar>
            <w:vAlign w:val="center"/>
          </w:tcPr>
          <w:p w:rsidR="00197568" w:rsidRDefault="003C59F9">
            <w:pPr>
              <w:spacing w:after="0"/>
            </w:pPr>
            <w:r>
              <w:rPr>
                <w:rFonts w:ascii="Times New Roman" w:hAnsi="Times New Roman"/>
                <w:b/>
                <w:color w:val="000000"/>
                <w:sz w:val="24"/>
              </w:rPr>
              <w:t>Количество часов</w:t>
            </w:r>
          </w:p>
        </w:tc>
        <w:tc>
          <w:tcPr>
            <w:tcW w:w="2765"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Электронные (цифровые) образовательные ресурсы </w:t>
            </w:r>
          </w:p>
          <w:p w:rsidR="00197568" w:rsidRDefault="00197568">
            <w:pPr>
              <w:spacing w:after="0"/>
              <w:ind w:left="135"/>
            </w:pPr>
          </w:p>
        </w:tc>
      </w:tr>
      <w:tr w:rsidR="00197568">
        <w:trPr>
          <w:trHeight w:val="144"/>
          <w:tblCellSpacing w:w="20" w:type="nil"/>
        </w:trPr>
        <w:tc>
          <w:tcPr>
            <w:tcW w:w="0" w:type="auto"/>
            <w:vMerge/>
            <w:tcBorders>
              <w:top w:val="nil"/>
            </w:tcBorders>
            <w:tcMar>
              <w:top w:w="50" w:type="dxa"/>
              <w:left w:w="100" w:type="dxa"/>
            </w:tcMar>
          </w:tcPr>
          <w:p w:rsidR="00197568" w:rsidRDefault="00197568"/>
        </w:tc>
        <w:tc>
          <w:tcPr>
            <w:tcW w:w="0" w:type="auto"/>
            <w:vMerge/>
            <w:tcBorders>
              <w:top w:val="nil"/>
            </w:tcBorders>
            <w:tcMar>
              <w:top w:w="50" w:type="dxa"/>
              <w:left w:w="100" w:type="dxa"/>
            </w:tcMar>
          </w:tcPr>
          <w:p w:rsidR="00197568" w:rsidRDefault="00197568"/>
        </w:tc>
        <w:tc>
          <w:tcPr>
            <w:tcW w:w="1019"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Всего </w:t>
            </w:r>
          </w:p>
          <w:p w:rsidR="00197568" w:rsidRDefault="00197568">
            <w:pPr>
              <w:spacing w:after="0"/>
              <w:ind w:left="135"/>
            </w:pPr>
          </w:p>
        </w:tc>
        <w:tc>
          <w:tcPr>
            <w:tcW w:w="1749"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Контрольные работы </w:t>
            </w:r>
          </w:p>
          <w:p w:rsidR="00197568" w:rsidRDefault="00197568">
            <w:pPr>
              <w:spacing w:after="0"/>
              <w:ind w:left="135"/>
            </w:pPr>
          </w:p>
        </w:tc>
        <w:tc>
          <w:tcPr>
            <w:tcW w:w="1832"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Практические работы </w:t>
            </w:r>
          </w:p>
          <w:p w:rsidR="00197568" w:rsidRDefault="00197568">
            <w:pPr>
              <w:spacing w:after="0"/>
              <w:ind w:left="135"/>
            </w:pPr>
          </w:p>
        </w:tc>
        <w:tc>
          <w:tcPr>
            <w:tcW w:w="0" w:type="auto"/>
            <w:vMerge/>
            <w:tcBorders>
              <w:top w:val="nil"/>
            </w:tcBorders>
            <w:tcMar>
              <w:top w:w="50" w:type="dxa"/>
              <w:left w:w="100" w:type="dxa"/>
            </w:tcMar>
          </w:tcPr>
          <w:p w:rsidR="00197568" w:rsidRDefault="00197568"/>
        </w:tc>
      </w:tr>
      <w:tr w:rsidR="00197568" w:rsidRPr="00C9557F">
        <w:trPr>
          <w:trHeight w:val="144"/>
          <w:tblCellSpacing w:w="20" w:type="nil"/>
        </w:trPr>
        <w:tc>
          <w:tcPr>
            <w:tcW w:w="0" w:type="auto"/>
            <w:gridSpan w:val="6"/>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b/>
                <w:color w:val="000000"/>
                <w:sz w:val="24"/>
                <w:lang w:val="ru-RU"/>
              </w:rPr>
              <w:t>Раздел 1.</w:t>
            </w:r>
            <w:r w:rsidRPr="00BE444D">
              <w:rPr>
                <w:rFonts w:ascii="Times New Roman" w:hAnsi="Times New Roman"/>
                <w:color w:val="000000"/>
                <w:sz w:val="24"/>
                <w:lang w:val="ru-RU"/>
              </w:rPr>
              <w:t xml:space="preserve"> </w:t>
            </w:r>
            <w:r w:rsidRPr="00BE444D">
              <w:rPr>
                <w:rFonts w:ascii="Times New Roman" w:hAnsi="Times New Roman"/>
                <w:b/>
                <w:color w:val="000000"/>
                <w:sz w:val="24"/>
                <w:lang w:val="ru-RU"/>
              </w:rPr>
              <w:t>ФИЗИКА И МЕТОДЫ НАУЧНОГО ПОЗНАНИЯ</w:t>
            </w:r>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1.1</w:t>
            </w:r>
          </w:p>
        </w:tc>
        <w:tc>
          <w:tcPr>
            <w:tcW w:w="255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Физика и методы научного познания</w:t>
            </w:r>
          </w:p>
        </w:tc>
        <w:tc>
          <w:tcPr>
            <w:tcW w:w="1019"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49" w:type="dxa"/>
            <w:tcMar>
              <w:top w:w="50" w:type="dxa"/>
              <w:left w:w="100" w:type="dxa"/>
            </w:tcMar>
            <w:vAlign w:val="center"/>
          </w:tcPr>
          <w:p w:rsidR="00197568" w:rsidRDefault="00197568">
            <w:pPr>
              <w:spacing w:after="0"/>
              <w:ind w:left="135"/>
              <w:jc w:val="center"/>
            </w:pPr>
          </w:p>
        </w:tc>
        <w:tc>
          <w:tcPr>
            <w:tcW w:w="1832" w:type="dxa"/>
            <w:tcMar>
              <w:top w:w="50" w:type="dxa"/>
              <w:left w:w="100" w:type="dxa"/>
            </w:tcMar>
            <w:vAlign w:val="center"/>
          </w:tcPr>
          <w:p w:rsidR="00197568" w:rsidRDefault="00197568">
            <w:pPr>
              <w:spacing w:after="0"/>
              <w:ind w:left="135"/>
              <w:jc w:val="center"/>
            </w:pP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6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197568" w:rsidRDefault="00197568"/>
        </w:tc>
      </w:tr>
      <w:tr w:rsidR="00197568">
        <w:trPr>
          <w:trHeight w:val="144"/>
          <w:tblCellSpacing w:w="20" w:type="nil"/>
        </w:trPr>
        <w:tc>
          <w:tcPr>
            <w:tcW w:w="0" w:type="auto"/>
            <w:gridSpan w:val="6"/>
            <w:tcMar>
              <w:top w:w="50" w:type="dxa"/>
              <w:left w:w="100" w:type="dxa"/>
            </w:tcMar>
            <w:vAlign w:val="center"/>
          </w:tcPr>
          <w:p w:rsidR="00197568" w:rsidRDefault="003C59F9">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МЕХАНИКА</w:t>
            </w:r>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2.1</w:t>
            </w:r>
          </w:p>
        </w:tc>
        <w:tc>
          <w:tcPr>
            <w:tcW w:w="2552" w:type="dxa"/>
            <w:tcMar>
              <w:top w:w="50" w:type="dxa"/>
              <w:left w:w="100" w:type="dxa"/>
            </w:tcMar>
            <w:vAlign w:val="center"/>
          </w:tcPr>
          <w:p w:rsidR="00197568" w:rsidRDefault="003C59F9">
            <w:pPr>
              <w:spacing w:after="0"/>
              <w:ind w:left="135"/>
            </w:pPr>
            <w:r>
              <w:rPr>
                <w:rFonts w:ascii="Times New Roman" w:hAnsi="Times New Roman"/>
                <w:color w:val="000000"/>
                <w:sz w:val="24"/>
              </w:rPr>
              <w:t>Кинематика</w:t>
            </w:r>
          </w:p>
        </w:tc>
        <w:tc>
          <w:tcPr>
            <w:tcW w:w="101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5 </w:t>
            </w:r>
          </w:p>
        </w:tc>
        <w:tc>
          <w:tcPr>
            <w:tcW w:w="1749" w:type="dxa"/>
            <w:tcMar>
              <w:top w:w="50" w:type="dxa"/>
              <w:left w:w="100" w:type="dxa"/>
            </w:tcMar>
            <w:vAlign w:val="center"/>
          </w:tcPr>
          <w:p w:rsidR="00197568" w:rsidRDefault="00197568">
            <w:pPr>
              <w:spacing w:after="0"/>
              <w:ind w:left="135"/>
              <w:jc w:val="center"/>
            </w:pPr>
          </w:p>
        </w:tc>
        <w:tc>
          <w:tcPr>
            <w:tcW w:w="1832" w:type="dxa"/>
            <w:tcMar>
              <w:top w:w="50" w:type="dxa"/>
              <w:left w:w="100" w:type="dxa"/>
            </w:tcMar>
            <w:vAlign w:val="center"/>
          </w:tcPr>
          <w:p w:rsidR="00197568" w:rsidRDefault="00197568">
            <w:pPr>
              <w:spacing w:after="0"/>
              <w:ind w:left="135"/>
              <w:jc w:val="center"/>
            </w:pP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2.2</w:t>
            </w:r>
          </w:p>
        </w:tc>
        <w:tc>
          <w:tcPr>
            <w:tcW w:w="2552" w:type="dxa"/>
            <w:tcMar>
              <w:top w:w="50" w:type="dxa"/>
              <w:left w:w="100" w:type="dxa"/>
            </w:tcMar>
            <w:vAlign w:val="center"/>
          </w:tcPr>
          <w:p w:rsidR="00197568" w:rsidRDefault="003C59F9">
            <w:pPr>
              <w:spacing w:after="0"/>
              <w:ind w:left="135"/>
            </w:pPr>
            <w:r>
              <w:rPr>
                <w:rFonts w:ascii="Times New Roman" w:hAnsi="Times New Roman"/>
                <w:color w:val="000000"/>
                <w:sz w:val="24"/>
              </w:rPr>
              <w:t>Динамика</w:t>
            </w:r>
          </w:p>
        </w:tc>
        <w:tc>
          <w:tcPr>
            <w:tcW w:w="101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7 </w:t>
            </w:r>
          </w:p>
        </w:tc>
        <w:tc>
          <w:tcPr>
            <w:tcW w:w="1749" w:type="dxa"/>
            <w:tcMar>
              <w:top w:w="50" w:type="dxa"/>
              <w:left w:w="100" w:type="dxa"/>
            </w:tcMar>
            <w:vAlign w:val="center"/>
          </w:tcPr>
          <w:p w:rsidR="00197568" w:rsidRDefault="00197568">
            <w:pPr>
              <w:spacing w:after="0"/>
              <w:ind w:left="135"/>
              <w:jc w:val="center"/>
            </w:pPr>
          </w:p>
        </w:tc>
        <w:tc>
          <w:tcPr>
            <w:tcW w:w="1832" w:type="dxa"/>
            <w:tcMar>
              <w:top w:w="50" w:type="dxa"/>
              <w:left w:w="100" w:type="dxa"/>
            </w:tcMar>
            <w:vAlign w:val="center"/>
          </w:tcPr>
          <w:p w:rsidR="00197568" w:rsidRDefault="00197568">
            <w:pPr>
              <w:spacing w:after="0"/>
              <w:ind w:left="135"/>
              <w:jc w:val="center"/>
            </w:pP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2.3</w:t>
            </w:r>
          </w:p>
        </w:tc>
        <w:tc>
          <w:tcPr>
            <w:tcW w:w="2552" w:type="dxa"/>
            <w:tcMar>
              <w:top w:w="50" w:type="dxa"/>
              <w:left w:w="100" w:type="dxa"/>
            </w:tcMar>
            <w:vAlign w:val="center"/>
          </w:tcPr>
          <w:p w:rsidR="00197568" w:rsidRDefault="003C59F9">
            <w:pPr>
              <w:spacing w:after="0"/>
              <w:ind w:left="135"/>
            </w:pPr>
            <w:r>
              <w:rPr>
                <w:rFonts w:ascii="Times New Roman" w:hAnsi="Times New Roman"/>
                <w:color w:val="000000"/>
                <w:sz w:val="24"/>
              </w:rPr>
              <w:t>Законы сохранения в механике</w:t>
            </w:r>
          </w:p>
        </w:tc>
        <w:tc>
          <w:tcPr>
            <w:tcW w:w="101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6 </w:t>
            </w:r>
          </w:p>
        </w:tc>
        <w:tc>
          <w:tcPr>
            <w:tcW w:w="174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6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197568" w:rsidRDefault="00197568"/>
        </w:tc>
      </w:tr>
      <w:tr w:rsidR="00197568" w:rsidRPr="00C9557F">
        <w:trPr>
          <w:trHeight w:val="144"/>
          <w:tblCellSpacing w:w="20" w:type="nil"/>
        </w:trPr>
        <w:tc>
          <w:tcPr>
            <w:tcW w:w="0" w:type="auto"/>
            <w:gridSpan w:val="6"/>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b/>
                <w:color w:val="000000"/>
                <w:sz w:val="24"/>
                <w:lang w:val="ru-RU"/>
              </w:rPr>
              <w:t>Раздел 3.</w:t>
            </w:r>
            <w:r w:rsidRPr="00BE444D">
              <w:rPr>
                <w:rFonts w:ascii="Times New Roman" w:hAnsi="Times New Roman"/>
                <w:color w:val="000000"/>
                <w:sz w:val="24"/>
                <w:lang w:val="ru-RU"/>
              </w:rPr>
              <w:t xml:space="preserve"> </w:t>
            </w:r>
            <w:r w:rsidRPr="00BE444D">
              <w:rPr>
                <w:rFonts w:ascii="Times New Roman" w:hAnsi="Times New Roman"/>
                <w:b/>
                <w:color w:val="000000"/>
                <w:sz w:val="24"/>
                <w:lang w:val="ru-RU"/>
              </w:rPr>
              <w:t>МОЛЕКУЛЯРНАЯ ФИЗИКА И ТЕРМОДИНАМИКА</w:t>
            </w:r>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3.1</w:t>
            </w:r>
          </w:p>
        </w:tc>
        <w:tc>
          <w:tcPr>
            <w:tcW w:w="2552" w:type="dxa"/>
            <w:tcMar>
              <w:top w:w="50" w:type="dxa"/>
              <w:left w:w="100" w:type="dxa"/>
            </w:tcMar>
            <w:vAlign w:val="center"/>
          </w:tcPr>
          <w:p w:rsidR="00197568" w:rsidRDefault="003C59F9">
            <w:pPr>
              <w:spacing w:after="0"/>
              <w:ind w:left="135"/>
            </w:pPr>
            <w:r>
              <w:rPr>
                <w:rFonts w:ascii="Times New Roman" w:hAnsi="Times New Roman"/>
                <w:color w:val="000000"/>
                <w:sz w:val="24"/>
              </w:rPr>
              <w:t>Основы молекулярно-кинетической теории</w:t>
            </w:r>
          </w:p>
        </w:tc>
        <w:tc>
          <w:tcPr>
            <w:tcW w:w="101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9 </w:t>
            </w:r>
          </w:p>
        </w:tc>
        <w:tc>
          <w:tcPr>
            <w:tcW w:w="1749" w:type="dxa"/>
            <w:tcMar>
              <w:top w:w="50" w:type="dxa"/>
              <w:left w:w="100" w:type="dxa"/>
            </w:tcMar>
            <w:vAlign w:val="center"/>
          </w:tcPr>
          <w:p w:rsidR="00197568" w:rsidRDefault="00197568">
            <w:pPr>
              <w:spacing w:after="0"/>
              <w:ind w:left="135"/>
              <w:jc w:val="center"/>
            </w:pPr>
          </w:p>
        </w:tc>
        <w:tc>
          <w:tcPr>
            <w:tcW w:w="183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3.2</w:t>
            </w:r>
          </w:p>
        </w:tc>
        <w:tc>
          <w:tcPr>
            <w:tcW w:w="2552" w:type="dxa"/>
            <w:tcMar>
              <w:top w:w="50" w:type="dxa"/>
              <w:left w:w="100" w:type="dxa"/>
            </w:tcMar>
            <w:vAlign w:val="center"/>
          </w:tcPr>
          <w:p w:rsidR="00197568" w:rsidRDefault="003C59F9">
            <w:pPr>
              <w:spacing w:after="0"/>
              <w:ind w:left="135"/>
            </w:pPr>
            <w:r>
              <w:rPr>
                <w:rFonts w:ascii="Times New Roman" w:hAnsi="Times New Roman"/>
                <w:color w:val="000000"/>
                <w:sz w:val="24"/>
              </w:rPr>
              <w:t>Основы термодинамики</w:t>
            </w:r>
          </w:p>
        </w:tc>
        <w:tc>
          <w:tcPr>
            <w:tcW w:w="101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10 </w:t>
            </w:r>
          </w:p>
        </w:tc>
        <w:tc>
          <w:tcPr>
            <w:tcW w:w="174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197568" w:rsidRDefault="00197568">
            <w:pPr>
              <w:spacing w:after="0"/>
              <w:ind w:left="135"/>
              <w:jc w:val="center"/>
            </w:pP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3.3</w:t>
            </w:r>
          </w:p>
        </w:tc>
        <w:tc>
          <w:tcPr>
            <w:tcW w:w="255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Агрегатные состояния вещества. Фазовые переходы</w:t>
            </w:r>
          </w:p>
        </w:tc>
        <w:tc>
          <w:tcPr>
            <w:tcW w:w="1019"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5 </w:t>
            </w:r>
          </w:p>
        </w:tc>
        <w:tc>
          <w:tcPr>
            <w:tcW w:w="1749" w:type="dxa"/>
            <w:tcMar>
              <w:top w:w="50" w:type="dxa"/>
              <w:left w:w="100" w:type="dxa"/>
            </w:tcMar>
            <w:vAlign w:val="center"/>
          </w:tcPr>
          <w:p w:rsidR="00197568" w:rsidRDefault="00197568">
            <w:pPr>
              <w:spacing w:after="0"/>
              <w:ind w:left="135"/>
              <w:jc w:val="center"/>
            </w:pPr>
          </w:p>
        </w:tc>
        <w:tc>
          <w:tcPr>
            <w:tcW w:w="1832" w:type="dxa"/>
            <w:tcMar>
              <w:top w:w="50" w:type="dxa"/>
              <w:left w:w="100" w:type="dxa"/>
            </w:tcMar>
            <w:vAlign w:val="center"/>
          </w:tcPr>
          <w:p w:rsidR="00197568" w:rsidRDefault="00197568">
            <w:pPr>
              <w:spacing w:after="0"/>
              <w:ind w:left="135"/>
              <w:jc w:val="center"/>
            </w:pP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lastRenderedPageBreak/>
              <w:t>Итого по разделу</w:t>
            </w:r>
          </w:p>
        </w:tc>
        <w:tc>
          <w:tcPr>
            <w:tcW w:w="16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24 </w:t>
            </w:r>
          </w:p>
        </w:tc>
        <w:tc>
          <w:tcPr>
            <w:tcW w:w="0" w:type="auto"/>
            <w:gridSpan w:val="3"/>
            <w:tcMar>
              <w:top w:w="50" w:type="dxa"/>
              <w:left w:w="100" w:type="dxa"/>
            </w:tcMar>
            <w:vAlign w:val="center"/>
          </w:tcPr>
          <w:p w:rsidR="00197568" w:rsidRDefault="00197568"/>
        </w:tc>
      </w:tr>
      <w:tr w:rsidR="00197568">
        <w:trPr>
          <w:trHeight w:val="144"/>
          <w:tblCellSpacing w:w="20" w:type="nil"/>
        </w:trPr>
        <w:tc>
          <w:tcPr>
            <w:tcW w:w="0" w:type="auto"/>
            <w:gridSpan w:val="6"/>
            <w:tcMar>
              <w:top w:w="50" w:type="dxa"/>
              <w:left w:w="100" w:type="dxa"/>
            </w:tcMar>
            <w:vAlign w:val="center"/>
          </w:tcPr>
          <w:p w:rsidR="00197568" w:rsidRDefault="003C59F9">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ЭЛЕКТРОДИНАМИКА</w:t>
            </w:r>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4.1</w:t>
            </w:r>
          </w:p>
        </w:tc>
        <w:tc>
          <w:tcPr>
            <w:tcW w:w="2552" w:type="dxa"/>
            <w:tcMar>
              <w:top w:w="50" w:type="dxa"/>
              <w:left w:w="100" w:type="dxa"/>
            </w:tcMar>
            <w:vAlign w:val="center"/>
          </w:tcPr>
          <w:p w:rsidR="00197568" w:rsidRDefault="003C59F9">
            <w:pPr>
              <w:spacing w:after="0"/>
              <w:ind w:left="135"/>
            </w:pPr>
            <w:r>
              <w:rPr>
                <w:rFonts w:ascii="Times New Roman" w:hAnsi="Times New Roman"/>
                <w:color w:val="000000"/>
                <w:sz w:val="24"/>
              </w:rPr>
              <w:t>Электростатика</w:t>
            </w:r>
          </w:p>
        </w:tc>
        <w:tc>
          <w:tcPr>
            <w:tcW w:w="101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10 </w:t>
            </w:r>
          </w:p>
        </w:tc>
        <w:tc>
          <w:tcPr>
            <w:tcW w:w="1749" w:type="dxa"/>
            <w:tcMar>
              <w:top w:w="50" w:type="dxa"/>
              <w:left w:w="100" w:type="dxa"/>
            </w:tcMar>
            <w:vAlign w:val="center"/>
          </w:tcPr>
          <w:p w:rsidR="00197568" w:rsidRDefault="00197568">
            <w:pPr>
              <w:spacing w:after="0"/>
              <w:ind w:left="135"/>
              <w:jc w:val="center"/>
            </w:pPr>
          </w:p>
        </w:tc>
        <w:tc>
          <w:tcPr>
            <w:tcW w:w="183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rsidRPr="00C9557F">
        <w:trPr>
          <w:trHeight w:val="144"/>
          <w:tblCellSpacing w:w="20" w:type="nil"/>
        </w:trPr>
        <w:tc>
          <w:tcPr>
            <w:tcW w:w="524" w:type="dxa"/>
            <w:tcMar>
              <w:top w:w="50" w:type="dxa"/>
              <w:left w:w="100" w:type="dxa"/>
            </w:tcMar>
            <w:vAlign w:val="center"/>
          </w:tcPr>
          <w:p w:rsidR="00197568" w:rsidRDefault="003C59F9">
            <w:pPr>
              <w:spacing w:after="0"/>
            </w:pPr>
            <w:r>
              <w:rPr>
                <w:rFonts w:ascii="Times New Roman" w:hAnsi="Times New Roman"/>
                <w:color w:val="000000"/>
                <w:sz w:val="24"/>
              </w:rPr>
              <w:t>4.2</w:t>
            </w:r>
          </w:p>
        </w:tc>
        <w:tc>
          <w:tcPr>
            <w:tcW w:w="255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Постоянный электрический ток. Токи в различных средах</w:t>
            </w:r>
          </w:p>
        </w:tc>
        <w:tc>
          <w:tcPr>
            <w:tcW w:w="1019"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74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bf</w:t>
              </w:r>
              <w:r w:rsidRPr="00BE444D">
                <w:rPr>
                  <w:rFonts w:ascii="Times New Roman" w:hAnsi="Times New Roman"/>
                  <w:color w:val="0000FF"/>
                  <w:u w:val="single"/>
                  <w:lang w:val="ru-RU"/>
                </w:rPr>
                <w:t>72</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6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197568" w:rsidRDefault="00197568"/>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Резервное время</w:t>
            </w:r>
          </w:p>
        </w:tc>
        <w:tc>
          <w:tcPr>
            <w:tcW w:w="16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2 </w:t>
            </w:r>
          </w:p>
        </w:tc>
        <w:tc>
          <w:tcPr>
            <w:tcW w:w="174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197568" w:rsidRDefault="00197568">
            <w:pPr>
              <w:spacing w:after="0"/>
              <w:ind w:left="135"/>
              <w:jc w:val="center"/>
            </w:pPr>
          </w:p>
        </w:tc>
        <w:tc>
          <w:tcPr>
            <w:tcW w:w="2765" w:type="dxa"/>
            <w:tcMar>
              <w:top w:w="50" w:type="dxa"/>
              <w:left w:w="100" w:type="dxa"/>
            </w:tcMar>
            <w:vAlign w:val="center"/>
          </w:tcPr>
          <w:p w:rsidR="00197568" w:rsidRDefault="00197568">
            <w:pPr>
              <w:spacing w:after="0"/>
              <w:ind w:left="135"/>
            </w:pPr>
          </w:p>
        </w:tc>
      </w:tr>
      <w:tr w:rsidR="00197568">
        <w:trPr>
          <w:trHeight w:val="144"/>
          <w:tblCellSpacing w:w="20" w:type="nil"/>
        </w:trPr>
        <w:tc>
          <w:tcPr>
            <w:tcW w:w="0" w:type="auto"/>
            <w:gridSpan w:val="2"/>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ОБЩЕЕ КОЛИЧЕСТВО ЧАСОВ ПО ПРОГРАММЕ</w:t>
            </w:r>
          </w:p>
        </w:tc>
        <w:tc>
          <w:tcPr>
            <w:tcW w:w="16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4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183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2765" w:type="dxa"/>
            <w:tcMar>
              <w:top w:w="50" w:type="dxa"/>
              <w:left w:w="100" w:type="dxa"/>
            </w:tcMar>
            <w:vAlign w:val="center"/>
          </w:tcPr>
          <w:p w:rsidR="00197568" w:rsidRDefault="00197568"/>
        </w:tc>
      </w:tr>
    </w:tbl>
    <w:p w:rsidR="00197568" w:rsidRDefault="00197568">
      <w:pPr>
        <w:sectPr w:rsidR="00197568">
          <w:pgSz w:w="16383" w:h="11906" w:orient="landscape"/>
          <w:pgMar w:top="1134" w:right="850" w:bottom="1134" w:left="1701" w:header="720" w:footer="720" w:gutter="0"/>
          <w:cols w:space="720"/>
        </w:sectPr>
      </w:pPr>
    </w:p>
    <w:p w:rsidR="00197568" w:rsidRDefault="003C59F9">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66"/>
        <w:gridCol w:w="4645"/>
        <w:gridCol w:w="1535"/>
        <w:gridCol w:w="1841"/>
        <w:gridCol w:w="1910"/>
        <w:gridCol w:w="2812"/>
      </w:tblGrid>
      <w:tr w:rsidR="00197568">
        <w:trPr>
          <w:trHeight w:val="144"/>
          <w:tblCellSpacing w:w="20" w:type="nil"/>
        </w:trPr>
        <w:tc>
          <w:tcPr>
            <w:tcW w:w="501"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 п/п </w:t>
            </w:r>
          </w:p>
          <w:p w:rsidR="00197568" w:rsidRDefault="00197568">
            <w:pPr>
              <w:spacing w:after="0"/>
              <w:ind w:left="135"/>
            </w:pPr>
          </w:p>
        </w:tc>
        <w:tc>
          <w:tcPr>
            <w:tcW w:w="2992"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Наименование разделов и тем программы </w:t>
            </w:r>
          </w:p>
          <w:p w:rsidR="00197568" w:rsidRDefault="00197568">
            <w:pPr>
              <w:spacing w:after="0"/>
              <w:ind w:left="135"/>
            </w:pPr>
          </w:p>
        </w:tc>
        <w:tc>
          <w:tcPr>
            <w:tcW w:w="0" w:type="auto"/>
            <w:gridSpan w:val="3"/>
            <w:tcMar>
              <w:top w:w="50" w:type="dxa"/>
              <w:left w:w="100" w:type="dxa"/>
            </w:tcMar>
            <w:vAlign w:val="center"/>
          </w:tcPr>
          <w:p w:rsidR="00197568" w:rsidRDefault="003C59F9">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Электронные (цифровые) образовательные ресурсы </w:t>
            </w:r>
          </w:p>
          <w:p w:rsidR="00197568" w:rsidRDefault="00197568">
            <w:pPr>
              <w:spacing w:after="0"/>
              <w:ind w:left="135"/>
            </w:pPr>
          </w:p>
        </w:tc>
      </w:tr>
      <w:tr w:rsidR="00197568">
        <w:trPr>
          <w:trHeight w:val="144"/>
          <w:tblCellSpacing w:w="20" w:type="nil"/>
        </w:trPr>
        <w:tc>
          <w:tcPr>
            <w:tcW w:w="0" w:type="auto"/>
            <w:vMerge/>
            <w:tcBorders>
              <w:top w:val="nil"/>
            </w:tcBorders>
            <w:tcMar>
              <w:top w:w="50" w:type="dxa"/>
              <w:left w:w="100" w:type="dxa"/>
            </w:tcMar>
          </w:tcPr>
          <w:p w:rsidR="00197568" w:rsidRDefault="00197568"/>
        </w:tc>
        <w:tc>
          <w:tcPr>
            <w:tcW w:w="0" w:type="auto"/>
            <w:vMerge/>
            <w:tcBorders>
              <w:top w:val="nil"/>
            </w:tcBorders>
            <w:tcMar>
              <w:top w:w="50" w:type="dxa"/>
              <w:left w:w="100" w:type="dxa"/>
            </w:tcMar>
          </w:tcPr>
          <w:p w:rsidR="00197568" w:rsidRDefault="00197568"/>
        </w:tc>
        <w:tc>
          <w:tcPr>
            <w:tcW w:w="977"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Всего </w:t>
            </w:r>
          </w:p>
          <w:p w:rsidR="00197568" w:rsidRDefault="00197568">
            <w:pPr>
              <w:spacing w:after="0"/>
              <w:ind w:left="135"/>
            </w:pPr>
          </w:p>
        </w:tc>
        <w:tc>
          <w:tcPr>
            <w:tcW w:w="1699"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Контрольные работы </w:t>
            </w:r>
          </w:p>
          <w:p w:rsidR="00197568" w:rsidRDefault="00197568">
            <w:pPr>
              <w:spacing w:after="0"/>
              <w:ind w:left="135"/>
            </w:pPr>
          </w:p>
        </w:tc>
        <w:tc>
          <w:tcPr>
            <w:tcW w:w="1787"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Практические работы </w:t>
            </w:r>
          </w:p>
          <w:p w:rsidR="00197568" w:rsidRDefault="00197568">
            <w:pPr>
              <w:spacing w:after="0"/>
              <w:ind w:left="135"/>
            </w:pPr>
          </w:p>
        </w:tc>
        <w:tc>
          <w:tcPr>
            <w:tcW w:w="0" w:type="auto"/>
            <w:vMerge/>
            <w:tcBorders>
              <w:top w:val="nil"/>
            </w:tcBorders>
            <w:tcMar>
              <w:top w:w="50" w:type="dxa"/>
              <w:left w:w="100" w:type="dxa"/>
            </w:tcMar>
          </w:tcPr>
          <w:p w:rsidR="00197568" w:rsidRDefault="00197568"/>
        </w:tc>
      </w:tr>
      <w:tr w:rsidR="00197568">
        <w:trPr>
          <w:trHeight w:val="144"/>
          <w:tblCellSpacing w:w="20" w:type="nil"/>
        </w:trPr>
        <w:tc>
          <w:tcPr>
            <w:tcW w:w="0" w:type="auto"/>
            <w:gridSpan w:val="6"/>
            <w:tcMar>
              <w:top w:w="50" w:type="dxa"/>
              <w:left w:w="100" w:type="dxa"/>
            </w:tcMar>
            <w:vAlign w:val="center"/>
          </w:tcPr>
          <w:p w:rsidR="00197568" w:rsidRDefault="003C59F9">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ЭЛЕКТРОДИНАМИКА</w:t>
            </w:r>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1.1</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Магнитное поле. Электромагнитная индукция</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197568" w:rsidRDefault="00197568"/>
        </w:tc>
      </w:tr>
      <w:tr w:rsidR="00197568">
        <w:trPr>
          <w:trHeight w:val="144"/>
          <w:tblCellSpacing w:w="20" w:type="nil"/>
        </w:trPr>
        <w:tc>
          <w:tcPr>
            <w:tcW w:w="0" w:type="auto"/>
            <w:gridSpan w:val="6"/>
            <w:tcMar>
              <w:top w:w="50" w:type="dxa"/>
              <w:left w:w="100" w:type="dxa"/>
            </w:tcMar>
            <w:vAlign w:val="center"/>
          </w:tcPr>
          <w:p w:rsidR="00197568" w:rsidRDefault="003C59F9">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КОЛЕБАНИЯ И ВОЛНЫ</w:t>
            </w:r>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2.1</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Механические и электромагнитные колебания</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9 </w:t>
            </w:r>
          </w:p>
        </w:tc>
        <w:tc>
          <w:tcPr>
            <w:tcW w:w="1699" w:type="dxa"/>
            <w:tcMar>
              <w:top w:w="50" w:type="dxa"/>
              <w:left w:w="100" w:type="dxa"/>
            </w:tcMar>
            <w:vAlign w:val="center"/>
          </w:tcPr>
          <w:p w:rsidR="00197568" w:rsidRDefault="00197568">
            <w:pPr>
              <w:spacing w:after="0"/>
              <w:ind w:left="135"/>
              <w:jc w:val="center"/>
            </w:pPr>
          </w:p>
        </w:tc>
        <w:tc>
          <w:tcPr>
            <w:tcW w:w="17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2.2</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Механические и электромагнитные волны</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5 </w:t>
            </w:r>
          </w:p>
        </w:tc>
        <w:tc>
          <w:tcPr>
            <w:tcW w:w="169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2.3</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Оптика</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10 </w:t>
            </w:r>
          </w:p>
        </w:tc>
        <w:tc>
          <w:tcPr>
            <w:tcW w:w="1699" w:type="dxa"/>
            <w:tcMar>
              <w:top w:w="50" w:type="dxa"/>
              <w:left w:w="100" w:type="dxa"/>
            </w:tcMar>
            <w:vAlign w:val="center"/>
          </w:tcPr>
          <w:p w:rsidR="00197568" w:rsidRDefault="00197568">
            <w:pPr>
              <w:spacing w:after="0"/>
              <w:ind w:left="135"/>
              <w:jc w:val="center"/>
            </w:pPr>
          </w:p>
        </w:tc>
        <w:tc>
          <w:tcPr>
            <w:tcW w:w="17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24 </w:t>
            </w:r>
          </w:p>
        </w:tc>
        <w:tc>
          <w:tcPr>
            <w:tcW w:w="0" w:type="auto"/>
            <w:gridSpan w:val="3"/>
            <w:tcMar>
              <w:top w:w="50" w:type="dxa"/>
              <w:left w:w="100" w:type="dxa"/>
            </w:tcMar>
            <w:vAlign w:val="center"/>
          </w:tcPr>
          <w:p w:rsidR="00197568" w:rsidRDefault="00197568"/>
        </w:tc>
      </w:tr>
      <w:tr w:rsidR="00197568" w:rsidRPr="00C9557F">
        <w:trPr>
          <w:trHeight w:val="144"/>
          <w:tblCellSpacing w:w="20" w:type="nil"/>
        </w:trPr>
        <w:tc>
          <w:tcPr>
            <w:tcW w:w="0" w:type="auto"/>
            <w:gridSpan w:val="6"/>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b/>
                <w:color w:val="000000"/>
                <w:sz w:val="24"/>
                <w:lang w:val="ru-RU"/>
              </w:rPr>
              <w:t>Раздел 3.</w:t>
            </w:r>
            <w:r w:rsidRPr="00BE444D">
              <w:rPr>
                <w:rFonts w:ascii="Times New Roman" w:hAnsi="Times New Roman"/>
                <w:color w:val="000000"/>
                <w:sz w:val="24"/>
                <w:lang w:val="ru-RU"/>
              </w:rPr>
              <w:t xml:space="preserve"> </w:t>
            </w:r>
            <w:r w:rsidRPr="00BE444D">
              <w:rPr>
                <w:rFonts w:ascii="Times New Roman" w:hAnsi="Times New Roman"/>
                <w:b/>
                <w:color w:val="000000"/>
                <w:sz w:val="24"/>
                <w:lang w:val="ru-RU"/>
              </w:rPr>
              <w:t>ОСНОВЫ СПЕЦИАЛЬНОЙ ТЕОРИИ ОТНОСИТЕЛЬНОСТИ</w:t>
            </w:r>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3.1</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Основы специальной теории относительности</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197568" w:rsidRDefault="00197568"/>
        </w:tc>
      </w:tr>
      <w:tr w:rsidR="00197568">
        <w:trPr>
          <w:trHeight w:val="144"/>
          <w:tblCellSpacing w:w="20" w:type="nil"/>
        </w:trPr>
        <w:tc>
          <w:tcPr>
            <w:tcW w:w="0" w:type="auto"/>
            <w:gridSpan w:val="6"/>
            <w:tcMar>
              <w:top w:w="50" w:type="dxa"/>
              <w:left w:w="100" w:type="dxa"/>
            </w:tcMar>
            <w:vAlign w:val="center"/>
          </w:tcPr>
          <w:p w:rsidR="00197568" w:rsidRDefault="003C59F9">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КВАНТОВАЯ ФИЗИКА</w:t>
            </w:r>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4.1</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Элементы квантовой оптики</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197568" w:rsidRDefault="00197568">
            <w:pPr>
              <w:spacing w:after="0"/>
              <w:ind w:left="135"/>
              <w:jc w:val="center"/>
            </w:pP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4.2</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Строение атома</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197568" w:rsidRDefault="00197568">
            <w:pPr>
              <w:spacing w:after="0"/>
              <w:ind w:left="135"/>
              <w:jc w:val="center"/>
            </w:pP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lastRenderedPageBreak/>
              <w:t>4.3</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Атомное ядро</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5 </w:t>
            </w:r>
          </w:p>
        </w:tc>
        <w:tc>
          <w:tcPr>
            <w:tcW w:w="1699" w:type="dxa"/>
            <w:tcMar>
              <w:top w:w="50" w:type="dxa"/>
              <w:left w:w="100" w:type="dxa"/>
            </w:tcMar>
            <w:vAlign w:val="center"/>
          </w:tcPr>
          <w:p w:rsidR="00197568" w:rsidRDefault="00197568">
            <w:pPr>
              <w:spacing w:after="0"/>
              <w:ind w:left="135"/>
              <w:jc w:val="center"/>
            </w:pP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197568" w:rsidRDefault="00197568"/>
        </w:tc>
      </w:tr>
      <w:tr w:rsidR="00197568" w:rsidRPr="00C9557F">
        <w:trPr>
          <w:trHeight w:val="144"/>
          <w:tblCellSpacing w:w="20" w:type="nil"/>
        </w:trPr>
        <w:tc>
          <w:tcPr>
            <w:tcW w:w="0" w:type="auto"/>
            <w:gridSpan w:val="6"/>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b/>
                <w:color w:val="000000"/>
                <w:sz w:val="24"/>
                <w:lang w:val="ru-RU"/>
              </w:rPr>
              <w:t>Раздел 5.</w:t>
            </w:r>
            <w:r w:rsidRPr="00BE444D">
              <w:rPr>
                <w:rFonts w:ascii="Times New Roman" w:hAnsi="Times New Roman"/>
                <w:color w:val="000000"/>
                <w:sz w:val="24"/>
                <w:lang w:val="ru-RU"/>
              </w:rPr>
              <w:t xml:space="preserve"> </w:t>
            </w:r>
            <w:r w:rsidRPr="00BE444D">
              <w:rPr>
                <w:rFonts w:ascii="Times New Roman" w:hAnsi="Times New Roman"/>
                <w:b/>
                <w:color w:val="000000"/>
                <w:sz w:val="24"/>
                <w:lang w:val="ru-RU"/>
              </w:rPr>
              <w:t>ЭЛЕМЕНТЫ АСТРОНОМИИ И АСТРОФИЗИКИ</w:t>
            </w:r>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5.1</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Элементы астрономии и астрофизики</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197568" w:rsidRDefault="00197568"/>
        </w:tc>
      </w:tr>
      <w:tr w:rsidR="00197568">
        <w:trPr>
          <w:trHeight w:val="144"/>
          <w:tblCellSpacing w:w="20" w:type="nil"/>
        </w:trPr>
        <w:tc>
          <w:tcPr>
            <w:tcW w:w="0" w:type="auto"/>
            <w:gridSpan w:val="6"/>
            <w:tcMar>
              <w:top w:w="50" w:type="dxa"/>
              <w:left w:w="100" w:type="dxa"/>
            </w:tcMar>
            <w:vAlign w:val="center"/>
          </w:tcPr>
          <w:p w:rsidR="00197568" w:rsidRDefault="003C59F9">
            <w:pPr>
              <w:spacing w:after="0"/>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ОБОБЩАЮЩЕЕ ПОВТОРЕНИЕ</w:t>
            </w:r>
          </w:p>
        </w:tc>
      </w:tr>
      <w:tr w:rsidR="00197568" w:rsidRPr="00C9557F">
        <w:trPr>
          <w:trHeight w:val="144"/>
          <w:tblCellSpacing w:w="20" w:type="nil"/>
        </w:trPr>
        <w:tc>
          <w:tcPr>
            <w:tcW w:w="501" w:type="dxa"/>
            <w:tcMar>
              <w:top w:w="50" w:type="dxa"/>
              <w:left w:w="100" w:type="dxa"/>
            </w:tcMar>
            <w:vAlign w:val="center"/>
          </w:tcPr>
          <w:p w:rsidR="00197568" w:rsidRDefault="003C59F9">
            <w:pPr>
              <w:spacing w:after="0"/>
            </w:pPr>
            <w:r>
              <w:rPr>
                <w:rFonts w:ascii="Times New Roman" w:hAnsi="Times New Roman"/>
                <w:color w:val="000000"/>
                <w:sz w:val="24"/>
              </w:rPr>
              <w:t>6.1</w:t>
            </w:r>
          </w:p>
        </w:tc>
        <w:tc>
          <w:tcPr>
            <w:tcW w:w="2992" w:type="dxa"/>
            <w:tcMar>
              <w:top w:w="50" w:type="dxa"/>
              <w:left w:w="100" w:type="dxa"/>
            </w:tcMar>
            <w:vAlign w:val="center"/>
          </w:tcPr>
          <w:p w:rsidR="00197568" w:rsidRDefault="003C59F9">
            <w:pPr>
              <w:spacing w:after="0"/>
              <w:ind w:left="135"/>
            </w:pPr>
            <w:r>
              <w:rPr>
                <w:rFonts w:ascii="Times New Roman" w:hAnsi="Times New Roman"/>
                <w:color w:val="000000"/>
                <w:sz w:val="24"/>
              </w:rPr>
              <w:t>Обобщающее повторение</w:t>
            </w:r>
          </w:p>
        </w:tc>
        <w:tc>
          <w:tcPr>
            <w:tcW w:w="97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197568" w:rsidRDefault="00197568">
            <w:pPr>
              <w:spacing w:after="0"/>
              <w:ind w:left="135"/>
              <w:jc w:val="center"/>
            </w:pP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41</w:t>
              </w:r>
              <w:r>
                <w:rPr>
                  <w:rFonts w:ascii="Times New Roman" w:hAnsi="Times New Roman"/>
                  <w:color w:val="0000FF"/>
                  <w:u w:val="single"/>
                </w:rPr>
                <w:t>c</w:t>
              </w:r>
              <w:r w:rsidRPr="00BE444D">
                <w:rPr>
                  <w:rFonts w:ascii="Times New Roman" w:hAnsi="Times New Roman"/>
                  <w:color w:val="0000FF"/>
                  <w:u w:val="single"/>
                  <w:lang w:val="ru-RU"/>
                </w:rPr>
                <w:t>97</w:t>
              </w:r>
              <w:r>
                <w:rPr>
                  <w:rFonts w:ascii="Times New Roman" w:hAnsi="Times New Roman"/>
                  <w:color w:val="0000FF"/>
                  <w:u w:val="single"/>
                </w:rPr>
                <w:t>c</w:t>
              </w:r>
            </w:hyperlink>
          </w:p>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197568" w:rsidRDefault="00197568"/>
        </w:tc>
      </w:tr>
      <w:tr w:rsidR="00197568">
        <w:trPr>
          <w:trHeight w:val="144"/>
          <w:tblCellSpacing w:w="20" w:type="nil"/>
        </w:trPr>
        <w:tc>
          <w:tcPr>
            <w:tcW w:w="0" w:type="auto"/>
            <w:gridSpan w:val="2"/>
            <w:tcMar>
              <w:top w:w="50" w:type="dxa"/>
              <w:left w:w="100" w:type="dxa"/>
            </w:tcMar>
            <w:vAlign w:val="center"/>
          </w:tcPr>
          <w:p w:rsidR="00197568" w:rsidRDefault="003C59F9">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197568" w:rsidRDefault="00197568">
            <w:pPr>
              <w:spacing w:after="0"/>
              <w:ind w:left="135"/>
              <w:jc w:val="center"/>
            </w:pPr>
          </w:p>
        </w:tc>
        <w:tc>
          <w:tcPr>
            <w:tcW w:w="1787" w:type="dxa"/>
            <w:tcMar>
              <w:top w:w="50" w:type="dxa"/>
              <w:left w:w="100" w:type="dxa"/>
            </w:tcMar>
            <w:vAlign w:val="center"/>
          </w:tcPr>
          <w:p w:rsidR="00197568" w:rsidRDefault="00197568">
            <w:pPr>
              <w:spacing w:after="0"/>
              <w:ind w:left="135"/>
              <w:jc w:val="center"/>
            </w:pPr>
          </w:p>
        </w:tc>
        <w:tc>
          <w:tcPr>
            <w:tcW w:w="2646" w:type="dxa"/>
            <w:tcMar>
              <w:top w:w="50" w:type="dxa"/>
              <w:left w:w="100" w:type="dxa"/>
            </w:tcMar>
            <w:vAlign w:val="center"/>
          </w:tcPr>
          <w:p w:rsidR="00197568" w:rsidRDefault="00197568">
            <w:pPr>
              <w:spacing w:after="0"/>
              <w:ind w:left="135"/>
            </w:pPr>
          </w:p>
        </w:tc>
      </w:tr>
      <w:tr w:rsidR="00197568">
        <w:trPr>
          <w:trHeight w:val="144"/>
          <w:tblCellSpacing w:w="20" w:type="nil"/>
        </w:trPr>
        <w:tc>
          <w:tcPr>
            <w:tcW w:w="0" w:type="auto"/>
            <w:gridSpan w:val="2"/>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99"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7 </w:t>
            </w:r>
          </w:p>
        </w:tc>
        <w:tc>
          <w:tcPr>
            <w:tcW w:w="2646" w:type="dxa"/>
            <w:tcMar>
              <w:top w:w="50" w:type="dxa"/>
              <w:left w:w="100" w:type="dxa"/>
            </w:tcMar>
            <w:vAlign w:val="center"/>
          </w:tcPr>
          <w:p w:rsidR="00197568" w:rsidRDefault="00197568"/>
        </w:tc>
      </w:tr>
    </w:tbl>
    <w:p w:rsidR="00197568" w:rsidRPr="00BE444D" w:rsidRDefault="00197568">
      <w:pPr>
        <w:rPr>
          <w:lang w:val="ru-RU"/>
        </w:rPr>
        <w:sectPr w:rsidR="00197568" w:rsidRPr="00BE444D">
          <w:pgSz w:w="16383" w:h="11906" w:orient="landscape"/>
          <w:pgMar w:top="1134" w:right="850" w:bottom="1134" w:left="1701" w:header="720" w:footer="720" w:gutter="0"/>
          <w:cols w:space="720"/>
        </w:sectPr>
      </w:pPr>
    </w:p>
    <w:p w:rsidR="00197568" w:rsidRPr="00BE444D" w:rsidRDefault="00197568">
      <w:pPr>
        <w:rPr>
          <w:lang w:val="ru-RU"/>
        </w:rPr>
        <w:sectPr w:rsidR="00197568" w:rsidRPr="00BE444D">
          <w:pgSz w:w="16383" w:h="11906" w:orient="landscape"/>
          <w:pgMar w:top="1134" w:right="850" w:bottom="1134" w:left="1701" w:header="720" w:footer="720" w:gutter="0"/>
          <w:cols w:space="720"/>
        </w:sectPr>
      </w:pPr>
    </w:p>
    <w:p w:rsidR="00197568" w:rsidRDefault="003C59F9" w:rsidP="00BE444D">
      <w:pPr>
        <w:spacing w:after="0"/>
      </w:pPr>
      <w:bookmarkStart w:id="10" w:name="block-34740962"/>
      <w:bookmarkEnd w:id="9"/>
      <w:r>
        <w:rPr>
          <w:rFonts w:ascii="Times New Roman" w:hAnsi="Times New Roman"/>
          <w:b/>
          <w:color w:val="000000"/>
          <w:sz w:val="28"/>
        </w:rPr>
        <w:lastRenderedPageBreak/>
        <w:t xml:space="preserve"> ПОУРОЧНОЕ ПЛАНИРОВАНИЕ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64"/>
        <w:gridCol w:w="4129"/>
        <w:gridCol w:w="1161"/>
        <w:gridCol w:w="1841"/>
        <w:gridCol w:w="1910"/>
        <w:gridCol w:w="1347"/>
        <w:gridCol w:w="2788"/>
      </w:tblGrid>
      <w:tr w:rsidR="00197568">
        <w:trPr>
          <w:trHeight w:val="144"/>
          <w:tblCellSpacing w:w="20" w:type="nil"/>
        </w:trPr>
        <w:tc>
          <w:tcPr>
            <w:tcW w:w="356"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 п/п </w:t>
            </w:r>
          </w:p>
          <w:p w:rsidR="00197568" w:rsidRDefault="00197568">
            <w:pPr>
              <w:spacing w:after="0"/>
              <w:ind w:left="135"/>
            </w:pPr>
          </w:p>
        </w:tc>
        <w:tc>
          <w:tcPr>
            <w:tcW w:w="3520"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Тема урока </w:t>
            </w:r>
          </w:p>
          <w:p w:rsidR="00197568" w:rsidRDefault="00197568">
            <w:pPr>
              <w:spacing w:after="0"/>
              <w:ind w:left="135"/>
            </w:pPr>
          </w:p>
        </w:tc>
        <w:tc>
          <w:tcPr>
            <w:tcW w:w="0" w:type="auto"/>
            <w:gridSpan w:val="3"/>
            <w:tcMar>
              <w:top w:w="50" w:type="dxa"/>
              <w:left w:w="100" w:type="dxa"/>
            </w:tcMar>
            <w:vAlign w:val="center"/>
          </w:tcPr>
          <w:p w:rsidR="00197568" w:rsidRDefault="003C59F9">
            <w:pPr>
              <w:spacing w:after="0"/>
            </w:pPr>
            <w:r>
              <w:rPr>
                <w:rFonts w:ascii="Times New Roman" w:hAnsi="Times New Roman"/>
                <w:b/>
                <w:color w:val="000000"/>
                <w:sz w:val="24"/>
              </w:rPr>
              <w:t>Количество часов</w:t>
            </w:r>
          </w:p>
        </w:tc>
        <w:tc>
          <w:tcPr>
            <w:tcW w:w="1120"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Дата изучения </w:t>
            </w:r>
          </w:p>
          <w:p w:rsidR="00197568" w:rsidRDefault="00197568">
            <w:pPr>
              <w:spacing w:after="0"/>
              <w:ind w:left="135"/>
            </w:pPr>
          </w:p>
        </w:tc>
        <w:tc>
          <w:tcPr>
            <w:tcW w:w="1933"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Электронные цифровые образовательные ресурсы </w:t>
            </w:r>
          </w:p>
          <w:p w:rsidR="00197568" w:rsidRDefault="00197568">
            <w:pPr>
              <w:spacing w:after="0"/>
              <w:ind w:left="135"/>
            </w:pPr>
          </w:p>
        </w:tc>
      </w:tr>
      <w:tr w:rsidR="00197568">
        <w:trPr>
          <w:trHeight w:val="144"/>
          <w:tblCellSpacing w:w="20" w:type="nil"/>
        </w:trPr>
        <w:tc>
          <w:tcPr>
            <w:tcW w:w="0" w:type="auto"/>
            <w:vMerge/>
            <w:tcBorders>
              <w:top w:val="nil"/>
            </w:tcBorders>
            <w:tcMar>
              <w:top w:w="50" w:type="dxa"/>
              <w:left w:w="100" w:type="dxa"/>
            </w:tcMar>
          </w:tcPr>
          <w:p w:rsidR="00197568" w:rsidRDefault="00197568"/>
        </w:tc>
        <w:tc>
          <w:tcPr>
            <w:tcW w:w="0" w:type="auto"/>
            <w:vMerge/>
            <w:tcBorders>
              <w:top w:val="nil"/>
            </w:tcBorders>
            <w:tcMar>
              <w:top w:w="50" w:type="dxa"/>
              <w:left w:w="100" w:type="dxa"/>
            </w:tcMar>
          </w:tcPr>
          <w:p w:rsidR="00197568" w:rsidRDefault="00197568"/>
        </w:tc>
        <w:tc>
          <w:tcPr>
            <w:tcW w:w="793"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Всего </w:t>
            </w:r>
          </w:p>
          <w:p w:rsidR="00197568" w:rsidRDefault="00197568">
            <w:pPr>
              <w:spacing w:after="0"/>
              <w:ind w:left="135"/>
            </w:pPr>
          </w:p>
        </w:tc>
        <w:tc>
          <w:tcPr>
            <w:tcW w:w="1485"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Контрольные работы </w:t>
            </w:r>
          </w:p>
          <w:p w:rsidR="00197568" w:rsidRDefault="00197568">
            <w:pPr>
              <w:spacing w:after="0"/>
              <w:ind w:left="135"/>
            </w:pPr>
          </w:p>
        </w:tc>
        <w:tc>
          <w:tcPr>
            <w:tcW w:w="1587"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Практические работы </w:t>
            </w:r>
          </w:p>
          <w:p w:rsidR="00197568" w:rsidRDefault="00197568">
            <w:pPr>
              <w:spacing w:after="0"/>
              <w:ind w:left="135"/>
            </w:pPr>
          </w:p>
        </w:tc>
        <w:tc>
          <w:tcPr>
            <w:tcW w:w="0" w:type="auto"/>
            <w:vMerge/>
            <w:tcBorders>
              <w:top w:val="nil"/>
            </w:tcBorders>
            <w:tcMar>
              <w:top w:w="50" w:type="dxa"/>
              <w:left w:w="100" w:type="dxa"/>
            </w:tcMar>
          </w:tcPr>
          <w:p w:rsidR="00197568" w:rsidRDefault="00197568"/>
        </w:tc>
        <w:tc>
          <w:tcPr>
            <w:tcW w:w="0" w:type="auto"/>
            <w:vMerge/>
            <w:tcBorders>
              <w:top w:val="nil"/>
            </w:tcBorders>
            <w:tcMar>
              <w:top w:w="50" w:type="dxa"/>
              <w:left w:w="100" w:type="dxa"/>
            </w:tcMar>
          </w:tcPr>
          <w:p w:rsidR="00197568" w:rsidRDefault="00197568"/>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Физика — наука о природе. Научные методы познания окружающего мира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32</w:t>
              </w:r>
              <w:r>
                <w:rPr>
                  <w:rFonts w:ascii="Times New Roman" w:hAnsi="Times New Roman"/>
                  <w:color w:val="0000FF"/>
                  <w:u w:val="single"/>
                </w:rPr>
                <w:t>e</w:t>
              </w:r>
              <w:r w:rsidRPr="00BE444D">
                <w:rPr>
                  <w:rFonts w:ascii="Times New Roman" w:hAnsi="Times New Roman"/>
                  <w:color w:val="0000FF"/>
                  <w:u w:val="single"/>
                  <w:lang w:val="ru-RU"/>
                </w:rPr>
                <w:t>2</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Роль и место физики в формировании современной научной картины мира, в практической деятельности людей</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33</w:t>
              </w:r>
              <w:r>
                <w:rPr>
                  <w:rFonts w:ascii="Times New Roman" w:hAnsi="Times New Roman"/>
                  <w:color w:val="0000FF"/>
                  <w:u w:val="single"/>
                </w:rPr>
                <w:t>e</w:t>
              </w:r>
              <w:r w:rsidRPr="00BE444D">
                <w:rPr>
                  <w:rFonts w:ascii="Times New Roman" w:hAnsi="Times New Roman"/>
                  <w:color w:val="0000FF"/>
                  <w:u w:val="single"/>
                  <w:lang w:val="ru-RU"/>
                </w:rPr>
                <w:t>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Механическое движение. Относительность механического движения. </w:t>
            </w:r>
            <w:r>
              <w:rPr>
                <w:rFonts w:ascii="Times New Roman" w:hAnsi="Times New Roman"/>
                <w:color w:val="000000"/>
                <w:sz w:val="24"/>
              </w:rPr>
              <w:t>Перемещение, скорость, ускорение</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3508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Равномерное прямолинейное движение</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3620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Равноускоренное прямолинейное движение</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372</w:t>
              </w:r>
              <w:r>
                <w:rPr>
                  <w:rFonts w:ascii="Times New Roman" w:hAnsi="Times New Roman"/>
                  <w:color w:val="0000FF"/>
                  <w:u w:val="single"/>
                </w:rPr>
                <w:t>e</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Свободное падение. Ускорение свободного падения</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39</w:t>
              </w:r>
              <w:r>
                <w:rPr>
                  <w:rFonts w:ascii="Times New Roman" w:hAnsi="Times New Roman"/>
                  <w:color w:val="0000FF"/>
                  <w:u w:val="single"/>
                </w:rPr>
                <w:t>cc</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7</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Криволинейное движение. Движение материальной точки по окружности</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w:t>
              </w:r>
              <w:r>
                <w:rPr>
                  <w:rFonts w:ascii="Times New Roman" w:hAnsi="Times New Roman"/>
                  <w:color w:val="0000FF"/>
                  <w:u w:val="single"/>
                </w:rPr>
                <w:t>ada</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8</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Принцип относительности Галилея. Инерциальные системы отсчета. </w:t>
            </w:r>
            <w:r>
              <w:rPr>
                <w:rFonts w:ascii="Times New Roman" w:hAnsi="Times New Roman"/>
                <w:color w:val="000000"/>
                <w:sz w:val="24"/>
              </w:rPr>
              <w:lastRenderedPageBreak/>
              <w:t>Первый закон Ньютона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lastRenderedPageBreak/>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w:t>
              </w:r>
              <w:r>
                <w:rPr>
                  <w:rFonts w:ascii="Times New Roman" w:hAnsi="Times New Roman"/>
                  <w:color w:val="0000FF"/>
                  <w:u w:val="single"/>
                </w:rPr>
                <w:t>be</w:t>
              </w:r>
              <w:r w:rsidRPr="00BE444D">
                <w:rPr>
                  <w:rFonts w:ascii="Times New Roman" w:hAnsi="Times New Roman"/>
                  <w:color w:val="0000FF"/>
                  <w:u w:val="single"/>
                  <w:lang w:val="ru-RU"/>
                </w:rPr>
                <w:t>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lastRenderedPageBreak/>
              <w:t>9</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Масса тела. Сила. Принцип суперпозиции сил. Второй закон Ньютона для материальной точки</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w:t>
              </w:r>
              <w:r>
                <w:rPr>
                  <w:rFonts w:ascii="Times New Roman" w:hAnsi="Times New Roman"/>
                  <w:color w:val="0000FF"/>
                  <w:u w:val="single"/>
                </w:rPr>
                <w:t>be</w:t>
              </w:r>
              <w:r w:rsidRPr="00BE444D">
                <w:rPr>
                  <w:rFonts w:ascii="Times New Roman" w:hAnsi="Times New Roman"/>
                  <w:color w:val="0000FF"/>
                  <w:u w:val="single"/>
                  <w:lang w:val="ru-RU"/>
                </w:rPr>
                <w:t>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10</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Третий закон Ньютона для материальных точек</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w:t>
              </w:r>
              <w:r>
                <w:rPr>
                  <w:rFonts w:ascii="Times New Roman" w:hAnsi="Times New Roman"/>
                  <w:color w:val="0000FF"/>
                  <w:u w:val="single"/>
                </w:rPr>
                <w:t>be</w:t>
              </w:r>
              <w:r w:rsidRPr="00BE444D">
                <w:rPr>
                  <w:rFonts w:ascii="Times New Roman" w:hAnsi="Times New Roman"/>
                  <w:color w:val="0000FF"/>
                  <w:u w:val="single"/>
                  <w:lang w:val="ru-RU"/>
                </w:rPr>
                <w:t>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11</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Закон всемирного тяготения. Сила тяжести. </w:t>
            </w:r>
            <w:r>
              <w:rPr>
                <w:rFonts w:ascii="Times New Roman" w:hAnsi="Times New Roman"/>
                <w:color w:val="000000"/>
                <w:sz w:val="24"/>
              </w:rPr>
              <w:t>Первая космическая скорость</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w:t>
              </w:r>
              <w:r>
                <w:rPr>
                  <w:rFonts w:ascii="Times New Roman" w:hAnsi="Times New Roman"/>
                  <w:color w:val="0000FF"/>
                  <w:u w:val="single"/>
                </w:rPr>
                <w:t>d</w:t>
              </w:r>
              <w:r w:rsidRPr="00BE444D">
                <w:rPr>
                  <w:rFonts w:ascii="Times New Roman" w:hAnsi="Times New Roman"/>
                  <w:color w:val="0000FF"/>
                  <w:u w:val="single"/>
                  <w:lang w:val="ru-RU"/>
                </w:rPr>
                <w:t>00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12</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Сила упругости. Закон Гука. Вес тела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w:t>
              </w:r>
              <w:r>
                <w:rPr>
                  <w:rFonts w:ascii="Times New Roman" w:hAnsi="Times New Roman"/>
                  <w:color w:val="0000FF"/>
                  <w:u w:val="single"/>
                </w:rPr>
                <w:t>e</w:t>
              </w:r>
              <w:r w:rsidRPr="00BE444D">
                <w:rPr>
                  <w:rFonts w:ascii="Times New Roman" w:hAnsi="Times New Roman"/>
                  <w:color w:val="0000FF"/>
                  <w:u w:val="single"/>
                  <w:lang w:val="ru-RU"/>
                </w:rPr>
                <w:t>18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13</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Сила трения. Коэффициент трения. Сила сопротивления при движении тела в жидкости или газе</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3</w:t>
              </w:r>
              <w:r>
                <w:rPr>
                  <w:rFonts w:ascii="Times New Roman" w:hAnsi="Times New Roman"/>
                  <w:color w:val="0000FF"/>
                  <w:u w:val="single"/>
                </w:rPr>
                <w:t>f</w:t>
              </w:r>
              <w:r w:rsidRPr="00BE444D">
                <w:rPr>
                  <w:rFonts w:ascii="Times New Roman" w:hAnsi="Times New Roman"/>
                  <w:color w:val="0000FF"/>
                  <w:u w:val="single"/>
                  <w:lang w:val="ru-RU"/>
                </w:rPr>
                <w:t>76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14</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Поступательное и вращательное движение абсолютно твёрдого тела. </w:t>
            </w:r>
            <w:r>
              <w:rPr>
                <w:rFonts w:ascii="Times New Roman" w:hAnsi="Times New Roman"/>
                <w:color w:val="000000"/>
                <w:sz w:val="24"/>
              </w:rPr>
              <w:t>Момент силы. Плечо силы. Условия равновесия твёрдого тела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41</w:t>
              </w:r>
              <w:r>
                <w:rPr>
                  <w:rFonts w:ascii="Times New Roman" w:hAnsi="Times New Roman"/>
                  <w:color w:val="0000FF"/>
                  <w:u w:val="single"/>
                </w:rPr>
                <w:t>a</w:t>
              </w:r>
              <w:r w:rsidRPr="00BE444D">
                <w:rPr>
                  <w:rFonts w:ascii="Times New Roman" w:hAnsi="Times New Roman"/>
                  <w:color w:val="0000FF"/>
                  <w:u w:val="single"/>
                  <w:lang w:val="ru-RU"/>
                </w:rPr>
                <w:t>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15</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Импульс материальной точки, системы материальных точек. Импульс силы. Закон сохранения импульса. </w:t>
            </w:r>
            <w:r>
              <w:rPr>
                <w:rFonts w:ascii="Times New Roman" w:hAnsi="Times New Roman"/>
                <w:color w:val="000000"/>
                <w:sz w:val="24"/>
              </w:rPr>
              <w:t>Реактивное движение</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43</w:t>
              </w:r>
              <w:r>
                <w:rPr>
                  <w:rFonts w:ascii="Times New Roman" w:hAnsi="Times New Roman"/>
                  <w:color w:val="0000FF"/>
                  <w:u w:val="single"/>
                </w:rPr>
                <w:t>d</w:t>
              </w:r>
              <w:r w:rsidRPr="00BE444D">
                <w:rPr>
                  <w:rFonts w:ascii="Times New Roman" w:hAnsi="Times New Roman"/>
                  <w:color w:val="0000FF"/>
                  <w:u w:val="single"/>
                  <w:lang w:val="ru-RU"/>
                </w:rPr>
                <w:t>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16</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Работа и мощность силы. Кинетическая энергия материальной̆ точки. </w:t>
            </w:r>
            <w:r>
              <w:rPr>
                <w:rFonts w:ascii="Times New Roman" w:hAnsi="Times New Roman"/>
                <w:color w:val="000000"/>
                <w:sz w:val="24"/>
              </w:rPr>
              <w:t>Теорема об изменении кинетической̆ энергии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4502</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17</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Потенциальная энергия. Потенциальная энергия упруго </w:t>
            </w:r>
            <w:r w:rsidRPr="00BE444D">
              <w:rPr>
                <w:rFonts w:ascii="Times New Roman" w:hAnsi="Times New Roman"/>
                <w:color w:val="000000"/>
                <w:sz w:val="24"/>
                <w:lang w:val="ru-RU"/>
              </w:rPr>
              <w:lastRenderedPageBreak/>
              <w:t xml:space="preserve">деформированной пружины. </w:t>
            </w:r>
            <w:r>
              <w:rPr>
                <w:rFonts w:ascii="Times New Roman" w:hAnsi="Times New Roman"/>
                <w:color w:val="000000"/>
                <w:sz w:val="24"/>
              </w:rPr>
              <w:t>Потенциальная энергия тела вблизи поверхности Земли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lastRenderedPageBreak/>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461</w:t>
              </w:r>
              <w:r>
                <w:rPr>
                  <w:rFonts w:ascii="Times New Roman" w:hAnsi="Times New Roman"/>
                  <w:color w:val="0000FF"/>
                  <w:u w:val="single"/>
                </w:rPr>
                <w:t>a</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lastRenderedPageBreak/>
              <w:t>18</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Потенциальные и непотенциальные силы. Связь работы непотенциальных сил с изменением механической энергии системы тел. </w:t>
            </w:r>
            <w:r>
              <w:rPr>
                <w:rFonts w:ascii="Times New Roman" w:hAnsi="Times New Roman"/>
                <w:color w:val="000000"/>
                <w:sz w:val="24"/>
              </w:rPr>
              <w:t>Закон сохранения механической энергии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478</w:t>
              </w:r>
              <w:r>
                <w:rPr>
                  <w:rFonts w:ascii="Times New Roman" w:hAnsi="Times New Roman"/>
                  <w:color w:val="0000FF"/>
                  <w:u w:val="single"/>
                </w:rPr>
                <w:t>c</w:t>
              </w:r>
            </w:hyperlink>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19</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«Исследование связи работы силы с изменением механической энергии тела на примере растяжения резинового жгута»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20</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Контрольная работа по теме «Кинематика. Динамика. Законы сохранения в механике»</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w:t>
              </w:r>
              <w:r>
                <w:rPr>
                  <w:rFonts w:ascii="Times New Roman" w:hAnsi="Times New Roman"/>
                  <w:color w:val="0000FF"/>
                  <w:u w:val="single"/>
                </w:rPr>
                <w:t>b</w:t>
              </w:r>
              <w:r w:rsidRPr="00BE444D">
                <w:rPr>
                  <w:rFonts w:ascii="Times New Roman" w:hAnsi="Times New Roman"/>
                  <w:color w:val="0000FF"/>
                  <w:u w:val="single"/>
                  <w:lang w:val="ru-RU"/>
                </w:rPr>
                <w:t>74</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21</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Основные положения молекулярно-кинетической теории. </w:t>
            </w:r>
            <w:r>
              <w:rPr>
                <w:rFonts w:ascii="Times New Roman" w:hAnsi="Times New Roman"/>
                <w:color w:val="000000"/>
                <w:sz w:val="24"/>
              </w:rPr>
              <w:t>Броуновское движение. Диффузия</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w:t>
              </w:r>
              <w:r>
                <w:rPr>
                  <w:rFonts w:ascii="Times New Roman" w:hAnsi="Times New Roman"/>
                  <w:color w:val="0000FF"/>
                  <w:u w:val="single"/>
                </w:rPr>
                <w:t>dc</w:t>
              </w:r>
              <w:r w:rsidRPr="00BE444D">
                <w:rPr>
                  <w:rFonts w:ascii="Times New Roman" w:hAnsi="Times New Roman"/>
                  <w:color w:val="0000FF"/>
                  <w:u w:val="single"/>
                  <w:lang w:val="ru-RU"/>
                </w:rPr>
                <w:t>2</w:t>
              </w:r>
            </w:hyperlink>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22</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Характер движения и взаимодействия частиц вещества. Модели строения газов, жидкостей и твёрдых тел</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23</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Масса молекул. Количество вещества. Постоянная Авогадро</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24</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Тепловое равновесие. Температура и её измерение. </w:t>
            </w:r>
            <w:r>
              <w:rPr>
                <w:rFonts w:ascii="Times New Roman" w:hAnsi="Times New Roman"/>
                <w:color w:val="000000"/>
                <w:sz w:val="24"/>
              </w:rPr>
              <w:t>Шкала температур Цельсия</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lastRenderedPageBreak/>
              <w:t>25</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Идеальный газ в МКТ. Основное уравнение МКТ</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4</w:t>
              </w:r>
              <w:r>
                <w:rPr>
                  <w:rFonts w:ascii="Times New Roman" w:hAnsi="Times New Roman"/>
                  <w:color w:val="0000FF"/>
                  <w:u w:val="single"/>
                </w:rPr>
                <w:t>fde</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26</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Абсолютная температура как мера средней кинетической энергии движения молекул. </w:t>
            </w:r>
            <w:r>
              <w:rPr>
                <w:rFonts w:ascii="Times New Roman" w:hAnsi="Times New Roman"/>
                <w:color w:val="000000"/>
                <w:sz w:val="24"/>
              </w:rPr>
              <w:t>Уравнение Менделеева-Клапейрона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511</w:t>
              </w:r>
              <w:r>
                <w:rPr>
                  <w:rFonts w:ascii="Times New Roman" w:hAnsi="Times New Roman"/>
                  <w:color w:val="0000FF"/>
                  <w:u w:val="single"/>
                </w:rPr>
                <w:t>e</w:t>
              </w:r>
            </w:hyperlink>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27</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Закон Дальтона. Газовые законы</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28</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«Исследование зависимости между параметрами состояния разреженного газа»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29</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Изопроцессы в идеальном газе и их графическое представление</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570</w:t>
              </w:r>
              <w:r>
                <w:rPr>
                  <w:rFonts w:ascii="Times New Roman" w:hAnsi="Times New Roman"/>
                  <w:color w:val="0000FF"/>
                  <w:u w:val="single"/>
                </w:rPr>
                <w:t>e</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30</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Внутренняя энергия термодинамической системы и способы её изменения. </w:t>
            </w:r>
            <w:r>
              <w:rPr>
                <w:rFonts w:ascii="Times New Roman" w:hAnsi="Times New Roman"/>
                <w:color w:val="000000"/>
                <w:sz w:val="24"/>
              </w:rPr>
              <w:t>Количество теплоты и работа. Внутренняя энергия одноатомного идеального газа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5952</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31</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Виды теплопередачи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5</w:t>
              </w:r>
              <w:r>
                <w:rPr>
                  <w:rFonts w:ascii="Times New Roman" w:hAnsi="Times New Roman"/>
                  <w:color w:val="0000FF"/>
                  <w:u w:val="single"/>
                </w:rPr>
                <w:t>c</w:t>
              </w:r>
              <w:r w:rsidRPr="00BE444D">
                <w:rPr>
                  <w:rFonts w:ascii="Times New Roman" w:hAnsi="Times New Roman"/>
                  <w:color w:val="0000FF"/>
                  <w:u w:val="single"/>
                  <w:lang w:val="ru-RU"/>
                </w:rPr>
                <w:t>36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32</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Удельная теплоёмкость вещества. Количество теплоты при теплопередаче. </w:t>
            </w:r>
            <w:r>
              <w:rPr>
                <w:rFonts w:ascii="Times New Roman" w:hAnsi="Times New Roman"/>
                <w:color w:val="000000"/>
                <w:sz w:val="24"/>
              </w:rPr>
              <w:t>Адиабатный процесс</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5</w:t>
              </w:r>
              <w:r>
                <w:rPr>
                  <w:rFonts w:ascii="Times New Roman" w:hAnsi="Times New Roman"/>
                  <w:color w:val="0000FF"/>
                  <w:u w:val="single"/>
                </w:rPr>
                <w:t>c</w:t>
              </w:r>
              <w:r w:rsidRPr="00BE444D">
                <w:rPr>
                  <w:rFonts w:ascii="Times New Roman" w:hAnsi="Times New Roman"/>
                  <w:color w:val="0000FF"/>
                  <w:u w:val="single"/>
                  <w:lang w:val="ru-RU"/>
                </w:rPr>
                <w:t>36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33</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Первый закон термодинамики и его применение к изопроцессам</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5</w:t>
              </w:r>
              <w:r>
                <w:rPr>
                  <w:rFonts w:ascii="Times New Roman" w:hAnsi="Times New Roman"/>
                  <w:color w:val="0000FF"/>
                  <w:u w:val="single"/>
                </w:rPr>
                <w:t>efc</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34</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Необратимость процессов в природе. Второй закон </w:t>
            </w:r>
            <w:r w:rsidRPr="00BE444D">
              <w:rPr>
                <w:rFonts w:ascii="Times New Roman" w:hAnsi="Times New Roman"/>
                <w:color w:val="000000"/>
                <w:sz w:val="24"/>
                <w:lang w:val="ru-RU"/>
              </w:rPr>
              <w:lastRenderedPageBreak/>
              <w:t>термодинамики</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6230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lastRenderedPageBreak/>
              <w:t>35</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Принцип действия и КПД тепловой машины</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600</w:t>
              </w:r>
              <w:r>
                <w:rPr>
                  <w:rFonts w:ascii="Times New Roman" w:hAnsi="Times New Roman"/>
                  <w:color w:val="0000FF"/>
                  <w:u w:val="single"/>
                </w:rPr>
                <w:t>a</w:t>
              </w:r>
            </w:hyperlink>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36</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Цикл Карно и его КПД</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37</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Экологические проблемы теплоэнергетики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38</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Обобщающий урок «Молекулярная физика. Основы термодинамики»</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6938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39</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Контрольная работа по теме «Молекулярная физика. </w:t>
            </w:r>
            <w:r>
              <w:rPr>
                <w:rFonts w:ascii="Times New Roman" w:hAnsi="Times New Roman"/>
                <w:color w:val="000000"/>
                <w:sz w:val="24"/>
              </w:rPr>
              <w:t>Основы термодинамики»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w:t>
              </w:r>
              <w:r>
                <w:rPr>
                  <w:rFonts w:ascii="Times New Roman" w:hAnsi="Times New Roman"/>
                  <w:color w:val="0000FF"/>
                  <w:u w:val="single"/>
                </w:rPr>
                <w:t>a</w:t>
              </w:r>
              <w:r w:rsidRPr="00BE444D">
                <w:rPr>
                  <w:rFonts w:ascii="Times New Roman" w:hAnsi="Times New Roman"/>
                  <w:color w:val="0000FF"/>
                  <w:u w:val="single"/>
                  <w:lang w:val="ru-RU"/>
                </w:rPr>
                <w:t>50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40</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Парообразование и конденсация. Испарение и кипение</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63</w:t>
              </w:r>
              <w:r>
                <w:rPr>
                  <w:rFonts w:ascii="Times New Roman" w:hAnsi="Times New Roman"/>
                  <w:color w:val="0000FF"/>
                  <w:u w:val="single"/>
                </w:rPr>
                <w:t>b</w:t>
              </w:r>
              <w:r w:rsidRPr="00BE444D">
                <w:rPr>
                  <w:rFonts w:ascii="Times New Roman" w:hAnsi="Times New Roman"/>
                  <w:color w:val="0000FF"/>
                  <w:u w:val="single"/>
                  <w:lang w:val="ru-RU"/>
                </w:rPr>
                <w:t>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41</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Абсолютная и относительная влажность воздуха. </w:t>
            </w:r>
            <w:r>
              <w:rPr>
                <w:rFonts w:ascii="Times New Roman" w:hAnsi="Times New Roman"/>
                <w:color w:val="000000"/>
                <w:sz w:val="24"/>
              </w:rPr>
              <w:t>Насыщенный пар</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64</w:t>
              </w:r>
              <w:r>
                <w:rPr>
                  <w:rFonts w:ascii="Times New Roman" w:hAnsi="Times New Roman"/>
                  <w:color w:val="0000FF"/>
                  <w:u w:val="single"/>
                </w:rPr>
                <w:t>d</w:t>
              </w:r>
              <w:r w:rsidRPr="00BE444D">
                <w:rPr>
                  <w:rFonts w:ascii="Times New Roman" w:hAnsi="Times New Roman"/>
                  <w:color w:val="0000FF"/>
                  <w:u w:val="single"/>
                  <w:lang w:val="ru-RU"/>
                </w:rPr>
                <w:t>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42</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Твёрдое тело. Кристаллические и аморфные тела. Анизотропия свойств кристаллов. Жидкие кристаллы. </w:t>
            </w:r>
            <w:r>
              <w:rPr>
                <w:rFonts w:ascii="Times New Roman" w:hAnsi="Times New Roman"/>
                <w:color w:val="000000"/>
                <w:sz w:val="24"/>
              </w:rPr>
              <w:t>Современные материалы</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65</w:t>
              </w:r>
              <w:r>
                <w:rPr>
                  <w:rFonts w:ascii="Times New Roman" w:hAnsi="Times New Roman"/>
                  <w:color w:val="0000FF"/>
                  <w:u w:val="single"/>
                </w:rPr>
                <w:t>f</w:t>
              </w:r>
              <w:r w:rsidRPr="00BE444D">
                <w:rPr>
                  <w:rFonts w:ascii="Times New Roman" w:hAnsi="Times New Roman"/>
                  <w:color w:val="0000FF"/>
                  <w:u w:val="single"/>
                  <w:lang w:val="ru-RU"/>
                </w:rPr>
                <w:t>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43</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Плавление и кристаллизация. Удельная теплота плавления. </w:t>
            </w:r>
            <w:r>
              <w:rPr>
                <w:rFonts w:ascii="Times New Roman" w:hAnsi="Times New Roman"/>
                <w:color w:val="000000"/>
                <w:sz w:val="24"/>
              </w:rPr>
              <w:t>Сублимация</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6708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44</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Уравнение теплового баланса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6820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45</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Электризация тел. Электрический заряд. Два вида электрических зарядов</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w:t>
              </w:r>
              <w:r>
                <w:rPr>
                  <w:rFonts w:ascii="Times New Roman" w:hAnsi="Times New Roman"/>
                  <w:color w:val="0000FF"/>
                  <w:u w:val="single"/>
                </w:rPr>
                <w:t>bcc</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lastRenderedPageBreak/>
              <w:t>46</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Проводники, диэлектрики и полупроводники. Закон сохранения электрического заряда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w:t>
              </w:r>
              <w:r>
                <w:rPr>
                  <w:rFonts w:ascii="Times New Roman" w:hAnsi="Times New Roman"/>
                  <w:color w:val="0000FF"/>
                  <w:u w:val="single"/>
                </w:rPr>
                <w:t>bcc</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47</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Взаимодействие зарядов. Закон Кулона. </w:t>
            </w:r>
            <w:r>
              <w:rPr>
                <w:rFonts w:ascii="Times New Roman" w:hAnsi="Times New Roman"/>
                <w:color w:val="000000"/>
                <w:sz w:val="24"/>
              </w:rPr>
              <w:t>Точечный электрический заряд</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w:t>
              </w:r>
              <w:r>
                <w:rPr>
                  <w:rFonts w:ascii="Times New Roman" w:hAnsi="Times New Roman"/>
                  <w:color w:val="0000FF"/>
                  <w:u w:val="single"/>
                </w:rPr>
                <w:t>ce</w:t>
              </w:r>
              <w:r w:rsidRPr="00BE444D">
                <w:rPr>
                  <w:rFonts w:ascii="Times New Roman" w:hAnsi="Times New Roman"/>
                  <w:color w:val="0000FF"/>
                  <w:u w:val="single"/>
                  <w:lang w:val="ru-RU"/>
                </w:rPr>
                <w:t>4</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48</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Напряжённость электрического поля. Принцип суперпозиции электрических полей. </w:t>
            </w:r>
            <w:r>
              <w:rPr>
                <w:rFonts w:ascii="Times New Roman" w:hAnsi="Times New Roman"/>
                <w:color w:val="000000"/>
                <w:sz w:val="24"/>
              </w:rPr>
              <w:t>Линии напряжённости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w:t>
              </w:r>
              <w:r>
                <w:rPr>
                  <w:rFonts w:ascii="Times New Roman" w:hAnsi="Times New Roman"/>
                  <w:color w:val="0000FF"/>
                  <w:u w:val="single"/>
                </w:rPr>
                <w:t>df</w:t>
              </w:r>
              <w:r w:rsidRPr="00BE444D">
                <w:rPr>
                  <w:rFonts w:ascii="Times New Roman" w:hAnsi="Times New Roman"/>
                  <w:color w:val="0000FF"/>
                  <w:u w:val="single"/>
                  <w:lang w:val="ru-RU"/>
                </w:rPr>
                <w:t>2</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49</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Работа сил электростатического поля. Потенциал. </w:t>
            </w:r>
            <w:r>
              <w:rPr>
                <w:rFonts w:ascii="Times New Roman" w:hAnsi="Times New Roman"/>
                <w:color w:val="000000"/>
                <w:sz w:val="24"/>
              </w:rPr>
              <w:t>Разность потенциалов</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6</w:t>
              </w:r>
              <w:r>
                <w:rPr>
                  <w:rFonts w:ascii="Times New Roman" w:hAnsi="Times New Roman"/>
                  <w:color w:val="0000FF"/>
                  <w:u w:val="single"/>
                </w:rPr>
                <w:t>f</w:t>
              </w:r>
              <w:r w:rsidRPr="00BE444D">
                <w:rPr>
                  <w:rFonts w:ascii="Times New Roman" w:hAnsi="Times New Roman"/>
                  <w:color w:val="0000FF"/>
                  <w:u w:val="single"/>
                  <w:lang w:val="ru-RU"/>
                </w:rPr>
                <w:t>00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50</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Проводники и диэлектрики в электростатическом поле. </w:t>
            </w:r>
            <w:r>
              <w:rPr>
                <w:rFonts w:ascii="Times New Roman" w:hAnsi="Times New Roman"/>
                <w:color w:val="000000"/>
                <w:sz w:val="24"/>
              </w:rPr>
              <w:t>Диэлектрическая проницаемость</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7018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51</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Электроёмкость. Конденсатор</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7126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52</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Электроёмкость плоского конденсатора. Энергия заряженного конденсатора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72</w:t>
              </w:r>
              <w:r>
                <w:rPr>
                  <w:rFonts w:ascii="Times New Roman" w:hAnsi="Times New Roman"/>
                  <w:color w:val="0000FF"/>
                  <w:u w:val="single"/>
                </w:rPr>
                <w:t>c</w:t>
              </w:r>
              <w:r w:rsidRPr="00BE444D">
                <w:rPr>
                  <w:rFonts w:ascii="Times New Roman" w:hAnsi="Times New Roman"/>
                  <w:color w:val="0000FF"/>
                  <w:u w:val="single"/>
                  <w:lang w:val="ru-RU"/>
                </w:rPr>
                <w:t>0</w:t>
              </w:r>
            </w:hyperlink>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53</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"Измерение электроёмкости конденсатора"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54</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Принцип действия и применение конденсаторов, копировального аппарата, струйного принтера. </w:t>
            </w:r>
            <w:r>
              <w:rPr>
                <w:rFonts w:ascii="Times New Roman" w:hAnsi="Times New Roman"/>
                <w:color w:val="000000"/>
                <w:sz w:val="24"/>
              </w:rPr>
              <w:t>Электростатическая защита. Заземление электроприборов</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lastRenderedPageBreak/>
              <w:t>55</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Электрический ток, условия его существования. Постоянный ток. Сила тока. Напряжение. </w:t>
            </w:r>
            <w:r>
              <w:rPr>
                <w:rFonts w:ascii="Times New Roman" w:hAnsi="Times New Roman"/>
                <w:color w:val="000000"/>
                <w:sz w:val="24"/>
              </w:rPr>
              <w:t>Сопротивление. Закон Ома для участка цепи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56</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Последовательное, параллельное, смешанное соединение проводников. </w:t>
            </w:r>
            <w:r>
              <w:rPr>
                <w:rFonts w:ascii="Times New Roman" w:hAnsi="Times New Roman"/>
                <w:color w:val="000000"/>
                <w:sz w:val="24"/>
              </w:rPr>
              <w:t>Лабораторная работа «Изучение смешанного соединения резисторов»</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0.5 </w:t>
            </w: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74</w:t>
              </w:r>
              <w:r>
                <w:rPr>
                  <w:rFonts w:ascii="Times New Roman" w:hAnsi="Times New Roman"/>
                  <w:color w:val="0000FF"/>
                  <w:u w:val="single"/>
                </w:rPr>
                <w:t>f</w:t>
              </w:r>
              <w:r w:rsidRPr="00BE444D">
                <w:rPr>
                  <w:rFonts w:ascii="Times New Roman" w:hAnsi="Times New Roman"/>
                  <w:color w:val="0000FF"/>
                  <w:u w:val="single"/>
                  <w:lang w:val="ru-RU"/>
                </w:rPr>
                <w:t>0</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57</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Работа и мощность электрического тока. </w:t>
            </w:r>
            <w:r>
              <w:rPr>
                <w:rFonts w:ascii="Times New Roman" w:hAnsi="Times New Roman"/>
                <w:color w:val="000000"/>
                <w:sz w:val="24"/>
              </w:rPr>
              <w:t>Закон Джоуля-Ленца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7838</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58</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Закон Ома для полной (замкнутой) электрической цепи. Короткое замыкание. Лабораторная работа «Измерение ЭДС источника тока и его внутреннего сопротивления»</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0.5 </w:t>
            </w: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7</w:t>
              </w:r>
              <w:r>
                <w:rPr>
                  <w:rFonts w:ascii="Times New Roman" w:hAnsi="Times New Roman"/>
                  <w:color w:val="0000FF"/>
                  <w:u w:val="single"/>
                </w:rPr>
                <w:t>ae</w:t>
              </w:r>
              <w:r w:rsidRPr="00BE444D">
                <w:rPr>
                  <w:rFonts w:ascii="Times New Roman" w:hAnsi="Times New Roman"/>
                  <w:color w:val="0000FF"/>
                  <w:u w:val="single"/>
                  <w:lang w:val="ru-RU"/>
                </w:rPr>
                <w:t>0</w:t>
              </w:r>
            </w:hyperlink>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59</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Электронная проводимость твёрдых металлов. Зависимость сопротивления металлов от температуры. </w:t>
            </w:r>
            <w:r>
              <w:rPr>
                <w:rFonts w:ascii="Times New Roman" w:hAnsi="Times New Roman"/>
                <w:color w:val="000000"/>
                <w:sz w:val="24"/>
              </w:rPr>
              <w:t>Сверхпроводимость</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60</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Электрический ток в вакууме. Свойства электронных пучков</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61</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Полупроводники, их собственная и примесная проводимость. Свойства </w:t>
            </w:r>
            <w:r>
              <w:rPr>
                <w:rFonts w:ascii="Times New Roman" w:hAnsi="Times New Roman"/>
                <w:color w:val="000000"/>
                <w:sz w:val="24"/>
              </w:rPr>
              <w:t>p</w:t>
            </w:r>
            <w:r w:rsidRPr="00BE444D">
              <w:rPr>
                <w:rFonts w:ascii="Times New Roman" w:hAnsi="Times New Roman"/>
                <w:color w:val="000000"/>
                <w:sz w:val="24"/>
                <w:lang w:val="ru-RU"/>
              </w:rPr>
              <w:t>—</w:t>
            </w:r>
            <w:r>
              <w:rPr>
                <w:rFonts w:ascii="Times New Roman" w:hAnsi="Times New Roman"/>
                <w:color w:val="000000"/>
                <w:sz w:val="24"/>
              </w:rPr>
              <w:t>n</w:t>
            </w:r>
            <w:r w:rsidRPr="00BE444D">
              <w:rPr>
                <w:rFonts w:ascii="Times New Roman" w:hAnsi="Times New Roman"/>
                <w:color w:val="000000"/>
                <w:sz w:val="24"/>
                <w:lang w:val="ru-RU"/>
              </w:rPr>
              <w:t xml:space="preserve">-перехода. </w:t>
            </w:r>
            <w:r>
              <w:rPr>
                <w:rFonts w:ascii="Times New Roman" w:hAnsi="Times New Roman"/>
                <w:color w:val="000000"/>
                <w:sz w:val="24"/>
              </w:rPr>
              <w:t>Полупроводниковые приборы</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84</w:t>
              </w:r>
              <w:r>
                <w:rPr>
                  <w:rFonts w:ascii="Times New Roman" w:hAnsi="Times New Roman"/>
                  <w:color w:val="0000FF"/>
                  <w:u w:val="single"/>
                </w:rPr>
                <w:t>ae</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62</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Электрический ток в растворах и расплавах электролитов. </w:t>
            </w:r>
            <w:r>
              <w:rPr>
                <w:rFonts w:ascii="Times New Roman" w:hAnsi="Times New Roman"/>
                <w:color w:val="000000"/>
                <w:sz w:val="24"/>
              </w:rPr>
              <w:lastRenderedPageBreak/>
              <w:t>Электролитическая диссоциация. Электролиз</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lastRenderedPageBreak/>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82</w:t>
              </w:r>
              <w:r>
                <w:rPr>
                  <w:rFonts w:ascii="Times New Roman" w:hAnsi="Times New Roman"/>
                  <w:color w:val="0000FF"/>
                  <w:u w:val="single"/>
                </w:rPr>
                <w:t>ba</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lastRenderedPageBreak/>
              <w:t>63</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Электрический ток в газах. Самостоятельный и несамостоятельный разряд. </w:t>
            </w:r>
            <w:r>
              <w:rPr>
                <w:rFonts w:ascii="Times New Roman" w:hAnsi="Times New Roman"/>
                <w:color w:val="000000"/>
                <w:sz w:val="24"/>
              </w:rPr>
              <w:t>Молния. Плазма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84</w:t>
              </w:r>
              <w:r>
                <w:rPr>
                  <w:rFonts w:ascii="Times New Roman" w:hAnsi="Times New Roman"/>
                  <w:color w:val="0000FF"/>
                  <w:u w:val="single"/>
                </w:rPr>
                <w:t>ae</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64</w:t>
            </w:r>
          </w:p>
        </w:tc>
        <w:tc>
          <w:tcPr>
            <w:tcW w:w="3520"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Электрические приборы и устройства и их практическое применение. </w:t>
            </w:r>
            <w:r>
              <w:rPr>
                <w:rFonts w:ascii="Times New Roman" w:hAnsi="Times New Roman"/>
                <w:color w:val="000000"/>
                <w:sz w:val="24"/>
              </w:rPr>
              <w:t>Правила техники безопасности</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86</w:t>
              </w:r>
              <w:r>
                <w:rPr>
                  <w:rFonts w:ascii="Times New Roman" w:hAnsi="Times New Roman"/>
                  <w:color w:val="0000FF"/>
                  <w:u w:val="single"/>
                </w:rPr>
                <w:t>fc</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65</w:t>
            </w:r>
          </w:p>
        </w:tc>
        <w:tc>
          <w:tcPr>
            <w:tcW w:w="3520" w:type="dxa"/>
            <w:tcMar>
              <w:top w:w="50" w:type="dxa"/>
              <w:left w:w="100" w:type="dxa"/>
            </w:tcMar>
            <w:vAlign w:val="center"/>
          </w:tcPr>
          <w:p w:rsidR="00197568" w:rsidRDefault="003C59F9">
            <w:pPr>
              <w:spacing w:after="0"/>
              <w:ind w:left="135"/>
            </w:pPr>
            <w:r>
              <w:rPr>
                <w:rFonts w:ascii="Times New Roman" w:hAnsi="Times New Roman"/>
                <w:color w:val="000000"/>
                <w:sz w:val="24"/>
              </w:rPr>
              <w:t>Обобщающий урок «Электродинамика»</w:t>
            </w:r>
          </w:p>
        </w:tc>
        <w:tc>
          <w:tcPr>
            <w:tcW w:w="793"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88</w:t>
              </w:r>
              <w:r>
                <w:rPr>
                  <w:rFonts w:ascii="Times New Roman" w:hAnsi="Times New Roman"/>
                  <w:color w:val="0000FF"/>
                  <w:u w:val="single"/>
                </w:rPr>
                <w:t>be</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66</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Контрольная работа по теме «Электростатика. Постоянный электрический ток. Токи в различных средах»</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w:t>
              </w:r>
              <w:r>
                <w:rPr>
                  <w:rFonts w:ascii="Times New Roman" w:hAnsi="Times New Roman"/>
                  <w:color w:val="0000FF"/>
                  <w:u w:val="single"/>
                </w:rPr>
                <w:t>a</w:t>
              </w:r>
              <w:r w:rsidRPr="00BE444D">
                <w:rPr>
                  <w:rFonts w:ascii="Times New Roman" w:hAnsi="Times New Roman"/>
                  <w:color w:val="0000FF"/>
                  <w:u w:val="single"/>
                  <w:lang w:val="ru-RU"/>
                </w:rPr>
                <w:t>8</w:t>
              </w:r>
              <w:r>
                <w:rPr>
                  <w:rFonts w:ascii="Times New Roman" w:hAnsi="Times New Roman"/>
                  <w:color w:val="0000FF"/>
                  <w:u w:val="single"/>
                </w:rPr>
                <w:t>a</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67</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Резервный урок. Контрольная работа по теме "Электродинамика"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w:t>
              </w:r>
              <w:r>
                <w:rPr>
                  <w:rFonts w:ascii="Times New Roman" w:hAnsi="Times New Roman"/>
                  <w:color w:val="0000FF"/>
                  <w:u w:val="single"/>
                </w:rPr>
                <w:t>c</w:t>
              </w:r>
              <w:r w:rsidRPr="00BE444D">
                <w:rPr>
                  <w:rFonts w:ascii="Times New Roman" w:hAnsi="Times New Roman"/>
                  <w:color w:val="0000FF"/>
                  <w:u w:val="single"/>
                  <w:lang w:val="ru-RU"/>
                </w:rPr>
                <w:t>56</w:t>
              </w:r>
            </w:hyperlink>
          </w:p>
        </w:tc>
      </w:tr>
      <w:tr w:rsidR="00197568" w:rsidRPr="00C9557F">
        <w:trPr>
          <w:trHeight w:val="144"/>
          <w:tblCellSpacing w:w="20" w:type="nil"/>
        </w:trPr>
        <w:tc>
          <w:tcPr>
            <w:tcW w:w="356" w:type="dxa"/>
            <w:tcMar>
              <w:top w:w="50" w:type="dxa"/>
              <w:left w:w="100" w:type="dxa"/>
            </w:tcMar>
            <w:vAlign w:val="center"/>
          </w:tcPr>
          <w:p w:rsidR="00197568" w:rsidRDefault="003C59F9">
            <w:pPr>
              <w:spacing w:after="0"/>
            </w:pPr>
            <w:r>
              <w:rPr>
                <w:rFonts w:ascii="Times New Roman" w:hAnsi="Times New Roman"/>
                <w:color w:val="000000"/>
                <w:sz w:val="24"/>
              </w:rPr>
              <w:t>68</w:t>
            </w:r>
          </w:p>
        </w:tc>
        <w:tc>
          <w:tcPr>
            <w:tcW w:w="3520"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Резервный урок. Обобщающий урок по темам 10 класса</w:t>
            </w:r>
          </w:p>
        </w:tc>
        <w:tc>
          <w:tcPr>
            <w:tcW w:w="793"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5" w:type="dxa"/>
            <w:tcMar>
              <w:top w:w="50" w:type="dxa"/>
              <w:left w:w="100" w:type="dxa"/>
            </w:tcMar>
            <w:vAlign w:val="center"/>
          </w:tcPr>
          <w:p w:rsidR="00197568" w:rsidRDefault="00197568">
            <w:pPr>
              <w:spacing w:after="0"/>
              <w:ind w:left="135"/>
              <w:jc w:val="center"/>
            </w:pPr>
          </w:p>
        </w:tc>
        <w:tc>
          <w:tcPr>
            <w:tcW w:w="1587" w:type="dxa"/>
            <w:tcMar>
              <w:top w:w="50" w:type="dxa"/>
              <w:left w:w="100" w:type="dxa"/>
            </w:tcMar>
            <w:vAlign w:val="center"/>
          </w:tcPr>
          <w:p w:rsidR="00197568" w:rsidRDefault="00197568">
            <w:pPr>
              <w:spacing w:after="0"/>
              <w:ind w:left="135"/>
              <w:jc w:val="center"/>
            </w:pPr>
          </w:p>
        </w:tc>
        <w:tc>
          <w:tcPr>
            <w:tcW w:w="1120" w:type="dxa"/>
            <w:tcMar>
              <w:top w:w="50" w:type="dxa"/>
              <w:left w:w="100" w:type="dxa"/>
            </w:tcMar>
            <w:vAlign w:val="center"/>
          </w:tcPr>
          <w:p w:rsidR="00197568" w:rsidRDefault="00197568">
            <w:pPr>
              <w:spacing w:after="0"/>
              <w:ind w:left="135"/>
            </w:pPr>
          </w:p>
        </w:tc>
        <w:tc>
          <w:tcPr>
            <w:tcW w:w="1933"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8</w:t>
              </w:r>
              <w:r>
                <w:rPr>
                  <w:rFonts w:ascii="Times New Roman" w:hAnsi="Times New Roman"/>
                  <w:color w:val="0000FF"/>
                  <w:u w:val="single"/>
                </w:rPr>
                <w:t>f</w:t>
              </w:r>
              <w:r w:rsidRPr="00BE444D">
                <w:rPr>
                  <w:rFonts w:ascii="Times New Roman" w:hAnsi="Times New Roman"/>
                  <w:color w:val="0000FF"/>
                  <w:u w:val="single"/>
                  <w:lang w:val="ru-RU"/>
                </w:rPr>
                <w:t>6</w:t>
              </w:r>
              <w:r>
                <w:rPr>
                  <w:rFonts w:ascii="Times New Roman" w:hAnsi="Times New Roman"/>
                  <w:color w:val="0000FF"/>
                  <w:u w:val="single"/>
                </w:rPr>
                <w:t>c</w:t>
              </w:r>
            </w:hyperlink>
          </w:p>
        </w:tc>
      </w:tr>
      <w:tr w:rsidR="00197568">
        <w:trPr>
          <w:trHeight w:val="144"/>
          <w:tblCellSpacing w:w="20" w:type="nil"/>
        </w:trPr>
        <w:tc>
          <w:tcPr>
            <w:tcW w:w="0" w:type="auto"/>
            <w:gridSpan w:val="2"/>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ОБЩЕЕ КОЛИЧЕСТВО ЧАСОВ ПО ПРОГРАММЕ</w:t>
            </w:r>
          </w:p>
        </w:tc>
        <w:tc>
          <w:tcPr>
            <w:tcW w:w="1246"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485"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1587"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0" w:type="auto"/>
            <w:gridSpan w:val="2"/>
            <w:tcMar>
              <w:top w:w="50" w:type="dxa"/>
              <w:left w:w="100" w:type="dxa"/>
            </w:tcMar>
            <w:vAlign w:val="center"/>
          </w:tcPr>
          <w:p w:rsidR="00197568" w:rsidRDefault="00197568"/>
        </w:tc>
      </w:tr>
    </w:tbl>
    <w:p w:rsidR="00197568" w:rsidRDefault="00197568">
      <w:pPr>
        <w:sectPr w:rsidR="00197568">
          <w:pgSz w:w="16383" w:h="11906" w:orient="landscape"/>
          <w:pgMar w:top="1134" w:right="850" w:bottom="1134" w:left="1701" w:header="720" w:footer="720" w:gutter="0"/>
          <w:cols w:space="720"/>
        </w:sectPr>
      </w:pPr>
    </w:p>
    <w:p w:rsidR="00197568" w:rsidRDefault="003C59F9">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76"/>
        <w:gridCol w:w="4096"/>
        <w:gridCol w:w="1170"/>
        <w:gridCol w:w="1841"/>
        <w:gridCol w:w="1910"/>
        <w:gridCol w:w="1347"/>
        <w:gridCol w:w="2800"/>
      </w:tblGrid>
      <w:tr w:rsidR="00197568">
        <w:trPr>
          <w:trHeight w:val="144"/>
          <w:tblCellSpacing w:w="20" w:type="nil"/>
        </w:trPr>
        <w:tc>
          <w:tcPr>
            <w:tcW w:w="361"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 п/п </w:t>
            </w:r>
          </w:p>
          <w:p w:rsidR="00197568" w:rsidRDefault="00197568">
            <w:pPr>
              <w:spacing w:after="0"/>
              <w:ind w:left="135"/>
            </w:pPr>
          </w:p>
        </w:tc>
        <w:tc>
          <w:tcPr>
            <w:tcW w:w="3432"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Тема урока </w:t>
            </w:r>
          </w:p>
          <w:p w:rsidR="00197568" w:rsidRDefault="00197568">
            <w:pPr>
              <w:spacing w:after="0"/>
              <w:ind w:left="135"/>
            </w:pPr>
          </w:p>
        </w:tc>
        <w:tc>
          <w:tcPr>
            <w:tcW w:w="0" w:type="auto"/>
            <w:gridSpan w:val="3"/>
            <w:tcMar>
              <w:top w:w="50" w:type="dxa"/>
              <w:left w:w="100" w:type="dxa"/>
            </w:tcMar>
            <w:vAlign w:val="center"/>
          </w:tcPr>
          <w:p w:rsidR="00197568" w:rsidRDefault="003C59F9">
            <w:pPr>
              <w:spacing w:after="0"/>
            </w:pPr>
            <w:r>
              <w:rPr>
                <w:rFonts w:ascii="Times New Roman" w:hAnsi="Times New Roman"/>
                <w:b/>
                <w:color w:val="000000"/>
                <w:sz w:val="24"/>
              </w:rPr>
              <w:t>Количество часов</w:t>
            </w:r>
          </w:p>
        </w:tc>
        <w:tc>
          <w:tcPr>
            <w:tcW w:w="1128"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Дата изучения </w:t>
            </w:r>
          </w:p>
          <w:p w:rsidR="00197568" w:rsidRDefault="00197568">
            <w:pPr>
              <w:spacing w:after="0"/>
              <w:ind w:left="135"/>
            </w:pPr>
          </w:p>
        </w:tc>
        <w:tc>
          <w:tcPr>
            <w:tcW w:w="1944" w:type="dxa"/>
            <w:vMerge w:val="restart"/>
            <w:tcMar>
              <w:top w:w="50" w:type="dxa"/>
              <w:left w:w="100" w:type="dxa"/>
            </w:tcMar>
            <w:vAlign w:val="center"/>
          </w:tcPr>
          <w:p w:rsidR="00197568" w:rsidRDefault="003C59F9">
            <w:pPr>
              <w:spacing w:after="0"/>
              <w:ind w:left="135"/>
            </w:pPr>
            <w:r>
              <w:rPr>
                <w:rFonts w:ascii="Times New Roman" w:hAnsi="Times New Roman"/>
                <w:b/>
                <w:color w:val="000000"/>
                <w:sz w:val="24"/>
              </w:rPr>
              <w:t xml:space="preserve">Электронные цифровые образовательные ресурсы </w:t>
            </w:r>
          </w:p>
          <w:p w:rsidR="00197568" w:rsidRDefault="00197568">
            <w:pPr>
              <w:spacing w:after="0"/>
              <w:ind w:left="135"/>
            </w:pPr>
          </w:p>
        </w:tc>
      </w:tr>
      <w:tr w:rsidR="00197568">
        <w:trPr>
          <w:trHeight w:val="144"/>
          <w:tblCellSpacing w:w="20" w:type="nil"/>
        </w:trPr>
        <w:tc>
          <w:tcPr>
            <w:tcW w:w="0" w:type="auto"/>
            <w:vMerge/>
            <w:tcBorders>
              <w:top w:val="nil"/>
            </w:tcBorders>
            <w:tcMar>
              <w:top w:w="50" w:type="dxa"/>
              <w:left w:w="100" w:type="dxa"/>
            </w:tcMar>
          </w:tcPr>
          <w:p w:rsidR="00197568" w:rsidRDefault="00197568"/>
        </w:tc>
        <w:tc>
          <w:tcPr>
            <w:tcW w:w="0" w:type="auto"/>
            <w:vMerge/>
            <w:tcBorders>
              <w:top w:val="nil"/>
            </w:tcBorders>
            <w:tcMar>
              <w:top w:w="50" w:type="dxa"/>
              <w:left w:w="100" w:type="dxa"/>
            </w:tcMar>
          </w:tcPr>
          <w:p w:rsidR="00197568" w:rsidRDefault="00197568"/>
        </w:tc>
        <w:tc>
          <w:tcPr>
            <w:tcW w:w="802"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Всего </w:t>
            </w:r>
          </w:p>
          <w:p w:rsidR="00197568" w:rsidRDefault="00197568">
            <w:pPr>
              <w:spacing w:after="0"/>
              <w:ind w:left="135"/>
            </w:pPr>
          </w:p>
        </w:tc>
        <w:tc>
          <w:tcPr>
            <w:tcW w:w="1496"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Контрольные работы </w:t>
            </w:r>
          </w:p>
          <w:p w:rsidR="00197568" w:rsidRDefault="00197568">
            <w:pPr>
              <w:spacing w:after="0"/>
              <w:ind w:left="135"/>
            </w:pPr>
          </w:p>
        </w:tc>
        <w:tc>
          <w:tcPr>
            <w:tcW w:w="1598" w:type="dxa"/>
            <w:tcMar>
              <w:top w:w="50" w:type="dxa"/>
              <w:left w:w="100" w:type="dxa"/>
            </w:tcMar>
            <w:vAlign w:val="center"/>
          </w:tcPr>
          <w:p w:rsidR="00197568" w:rsidRDefault="003C59F9">
            <w:pPr>
              <w:spacing w:after="0"/>
              <w:ind w:left="135"/>
            </w:pPr>
            <w:r>
              <w:rPr>
                <w:rFonts w:ascii="Times New Roman" w:hAnsi="Times New Roman"/>
                <w:b/>
                <w:color w:val="000000"/>
                <w:sz w:val="24"/>
              </w:rPr>
              <w:t xml:space="preserve">Практические работы </w:t>
            </w:r>
          </w:p>
          <w:p w:rsidR="00197568" w:rsidRDefault="00197568">
            <w:pPr>
              <w:spacing w:after="0"/>
              <w:ind w:left="135"/>
            </w:pPr>
          </w:p>
        </w:tc>
        <w:tc>
          <w:tcPr>
            <w:tcW w:w="0" w:type="auto"/>
            <w:vMerge/>
            <w:tcBorders>
              <w:top w:val="nil"/>
            </w:tcBorders>
            <w:tcMar>
              <w:top w:w="50" w:type="dxa"/>
              <w:left w:w="100" w:type="dxa"/>
            </w:tcMar>
          </w:tcPr>
          <w:p w:rsidR="00197568" w:rsidRDefault="00197568"/>
        </w:tc>
        <w:tc>
          <w:tcPr>
            <w:tcW w:w="0" w:type="auto"/>
            <w:vMerge/>
            <w:tcBorders>
              <w:top w:val="nil"/>
            </w:tcBorders>
            <w:tcMar>
              <w:top w:w="50" w:type="dxa"/>
              <w:left w:w="100" w:type="dxa"/>
            </w:tcMar>
          </w:tcPr>
          <w:p w:rsidR="00197568" w:rsidRDefault="00197568"/>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Постоянные магниты и их взаимодействие. Магнитное поле. Вектор магнитной индукции. </w:t>
            </w:r>
            <w:r>
              <w:rPr>
                <w:rFonts w:ascii="Times New Roman" w:hAnsi="Times New Roman"/>
                <w:color w:val="000000"/>
                <w:sz w:val="24"/>
              </w:rPr>
              <w:t>Линии магнитной индукции</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9778</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Магнитное поле проводника с током. Опыт Эрстеда. Взаимодействие проводников с током</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98</w:t>
              </w:r>
              <w:r>
                <w:rPr>
                  <w:rFonts w:ascii="Times New Roman" w:hAnsi="Times New Roman"/>
                  <w:color w:val="0000FF"/>
                  <w:u w:val="single"/>
                </w:rPr>
                <w:t>fe</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«Изучение магнитного поля катушки с током»</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98</w:t>
              </w:r>
              <w:r>
                <w:rPr>
                  <w:rFonts w:ascii="Times New Roman" w:hAnsi="Times New Roman"/>
                  <w:color w:val="0000FF"/>
                  <w:u w:val="single"/>
                </w:rPr>
                <w:t>fe</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Действие магнитного поля на проводник с током. Сила Ампера. Лабораторная работа «Исследование действия постоянного магнита на рамку с током»</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9</w:t>
              </w:r>
              <w:r>
                <w:rPr>
                  <w:rFonts w:ascii="Times New Roman" w:hAnsi="Times New Roman"/>
                  <w:color w:val="0000FF"/>
                  <w:u w:val="single"/>
                </w:rPr>
                <w:t>ac</w:t>
              </w:r>
              <w:r w:rsidRPr="00BE444D">
                <w:rPr>
                  <w:rFonts w:ascii="Times New Roman" w:hAnsi="Times New Roman"/>
                  <w:color w:val="0000FF"/>
                  <w:u w:val="single"/>
                  <w:lang w:val="ru-RU"/>
                </w:rPr>
                <w:t>0</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Действие магнитного поля на движущуюся заряженную частицу. Сила Лоренца. Работа силы Лоренца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w:t>
              </w:r>
              <w:r w:rsidRPr="00BE444D">
                <w:rPr>
                  <w:rFonts w:ascii="Times New Roman" w:hAnsi="Times New Roman"/>
                  <w:color w:val="0000FF"/>
                  <w:u w:val="single"/>
                  <w:lang w:val="ru-RU"/>
                </w:rPr>
                <w:t>9</w:t>
              </w:r>
              <w:r>
                <w:rPr>
                  <w:rFonts w:ascii="Times New Roman" w:hAnsi="Times New Roman"/>
                  <w:color w:val="0000FF"/>
                  <w:u w:val="single"/>
                </w:rPr>
                <w:t>df</w:t>
              </w:r>
              <w:r w:rsidRPr="00BE444D">
                <w:rPr>
                  <w:rFonts w:ascii="Times New Roman" w:hAnsi="Times New Roman"/>
                  <w:color w:val="0000FF"/>
                  <w:u w:val="single"/>
                  <w:lang w:val="ru-RU"/>
                </w:rPr>
                <w:t>4</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Электромагнитная индукция. Поток вектора магнитной индукции. ЭДС индукции. Закон электромагнитной </w:t>
            </w:r>
            <w:r w:rsidRPr="00BE444D">
              <w:rPr>
                <w:rFonts w:ascii="Times New Roman" w:hAnsi="Times New Roman"/>
                <w:color w:val="000000"/>
                <w:sz w:val="24"/>
                <w:lang w:val="ru-RU"/>
              </w:rPr>
              <w:lastRenderedPageBreak/>
              <w:t>индукции Фарадея</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7</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«Исследование явления электромагнитной индукции»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ca</w:t>
              </w:r>
              <w:r w:rsidRPr="00BE444D">
                <w:rPr>
                  <w:rFonts w:ascii="Times New Roman" w:hAnsi="Times New Roman"/>
                  <w:color w:val="0000FF"/>
                  <w:u w:val="single"/>
                  <w:lang w:val="ru-RU"/>
                </w:rPr>
                <w:t>150</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8</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Индуктивность. Явление самоиндукции. ЭДС самоиндукции. Энергия магнитного поля катушки с током. </w:t>
            </w:r>
            <w:r>
              <w:rPr>
                <w:rFonts w:ascii="Times New Roman" w:hAnsi="Times New Roman"/>
                <w:color w:val="000000"/>
                <w:sz w:val="24"/>
              </w:rPr>
              <w:t>Электромагнитное поле</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ca</w:t>
              </w:r>
              <w:r w:rsidRPr="00BE444D">
                <w:rPr>
                  <w:rFonts w:ascii="Times New Roman" w:hAnsi="Times New Roman"/>
                  <w:color w:val="0000FF"/>
                  <w:u w:val="single"/>
                  <w:lang w:val="ru-RU"/>
                </w:rPr>
                <w:t>600</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9</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Технические устройства и их применение: постоянные магниты, электромагниты, электродвигатель, ускорители элементарных частиц, индукционная печь</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10</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Обобщающий урок «Магнитное поле. Электромагнитная индукция»</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cab</w:t>
              </w:r>
              <w:r w:rsidRPr="00BE444D">
                <w:rPr>
                  <w:rFonts w:ascii="Times New Roman" w:hAnsi="Times New Roman"/>
                  <w:color w:val="0000FF"/>
                  <w:u w:val="single"/>
                  <w:lang w:val="ru-RU"/>
                </w:rPr>
                <w:t>82</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11</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Контрольная работа по теме «Магнитное поле. </w:t>
            </w:r>
            <w:r>
              <w:rPr>
                <w:rFonts w:ascii="Times New Roman" w:hAnsi="Times New Roman"/>
                <w:color w:val="000000"/>
                <w:sz w:val="24"/>
              </w:rPr>
              <w:t>Электромагнитная индукция»</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cad</w:t>
              </w:r>
              <w:r w:rsidRPr="00BE444D">
                <w:rPr>
                  <w:rFonts w:ascii="Times New Roman" w:hAnsi="Times New Roman"/>
                  <w:color w:val="0000FF"/>
                  <w:u w:val="single"/>
                  <w:lang w:val="ru-RU"/>
                </w:rPr>
                <w:t>58</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12</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Свободные механические колебания. Гармонические колебания. Уравнение гармонических колебаний. Превращение энергии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caf</w:t>
              </w:r>
              <w:r w:rsidRPr="00BE444D">
                <w:rPr>
                  <w:rFonts w:ascii="Times New Roman" w:hAnsi="Times New Roman"/>
                  <w:color w:val="0000FF"/>
                  <w:u w:val="single"/>
                  <w:lang w:val="ru-RU"/>
                </w:rPr>
                <w:t>06</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13</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«Исследование зависимости периода малых колебаний груза на нити от длины нити и массы груза»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14</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Колебательный контур. Свободные </w:t>
            </w:r>
            <w:r w:rsidRPr="00BE444D">
              <w:rPr>
                <w:rFonts w:ascii="Times New Roman" w:hAnsi="Times New Roman"/>
                <w:color w:val="000000"/>
                <w:sz w:val="24"/>
                <w:lang w:val="ru-RU"/>
              </w:rPr>
              <w:lastRenderedPageBreak/>
              <w:t xml:space="preserve">электромагнитные колебания в идеальном колебательном контуре. </w:t>
            </w:r>
            <w:r>
              <w:rPr>
                <w:rFonts w:ascii="Times New Roman" w:hAnsi="Times New Roman"/>
                <w:color w:val="000000"/>
                <w:sz w:val="24"/>
              </w:rPr>
              <w:t>Аналогия между механическими и электромагнитными колебаниями</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lastRenderedPageBreak/>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cb</w:t>
              </w:r>
              <w:r w:rsidRPr="00BE444D">
                <w:rPr>
                  <w:rFonts w:ascii="Times New Roman" w:hAnsi="Times New Roman"/>
                  <w:color w:val="0000FF"/>
                  <w:u w:val="single"/>
                  <w:lang w:val="ru-RU"/>
                </w:rPr>
                <w:t>820</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15</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Формула Томсона. Закон сохранения энергии в идеальном колебательном контуре</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cb</w:t>
              </w:r>
              <w:r w:rsidRPr="00BE444D">
                <w:rPr>
                  <w:rFonts w:ascii="Times New Roman" w:hAnsi="Times New Roman"/>
                  <w:color w:val="0000FF"/>
                  <w:u w:val="single"/>
                  <w:lang w:val="ru-RU"/>
                </w:rPr>
                <w:t>9</w:t>
              </w:r>
              <w:r>
                <w:rPr>
                  <w:rFonts w:ascii="Times New Roman" w:hAnsi="Times New Roman"/>
                  <w:color w:val="0000FF"/>
                  <w:u w:val="single"/>
                </w:rPr>
                <w:t>c</w:t>
              </w:r>
              <w:r w:rsidRPr="00BE444D">
                <w:rPr>
                  <w:rFonts w:ascii="Times New Roman" w:hAnsi="Times New Roman"/>
                  <w:color w:val="0000FF"/>
                  <w:u w:val="single"/>
                  <w:lang w:val="ru-RU"/>
                </w:rPr>
                <w:t>4</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16</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Представление о затухающих колебаниях. Вынужденные механические колебания. </w:t>
            </w:r>
            <w:r>
              <w:rPr>
                <w:rFonts w:ascii="Times New Roman" w:hAnsi="Times New Roman"/>
                <w:color w:val="000000"/>
                <w:sz w:val="24"/>
              </w:rPr>
              <w:t>Резонанс. Вынужденные электромагнитные колебания</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cbb</w:t>
              </w:r>
              <w:r w:rsidRPr="00BE444D">
                <w:rPr>
                  <w:rFonts w:ascii="Times New Roman" w:hAnsi="Times New Roman"/>
                  <w:color w:val="0000FF"/>
                  <w:u w:val="single"/>
                  <w:lang w:val="ru-RU"/>
                </w:rPr>
                <w:t>86</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17</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Переменный ток. Синусоидальный переменный ток. Мощность переменного тока. Амплитудное и действующее значение силы тока и напряжения</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cbd</w:t>
              </w:r>
              <w:r w:rsidRPr="00BE444D">
                <w:rPr>
                  <w:rFonts w:ascii="Times New Roman" w:hAnsi="Times New Roman"/>
                  <w:color w:val="0000FF"/>
                  <w:u w:val="single"/>
                  <w:lang w:val="ru-RU"/>
                </w:rPr>
                <w:t>34</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18</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Трансформатор. Производство, передача и потребление электрической энергии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19</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Устройство и практическое применение электрического звонка, генератора переменного тока, линий электропередач</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cc</w:t>
              </w:r>
              <w:r w:rsidRPr="00BE444D">
                <w:rPr>
                  <w:rFonts w:ascii="Times New Roman" w:hAnsi="Times New Roman"/>
                  <w:color w:val="0000FF"/>
                  <w:u w:val="single"/>
                  <w:lang w:val="ru-RU"/>
                </w:rPr>
                <w:t>324</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20</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Экологические риски при производстве электроэнергии. Культура использования электроэнергии в повседневной жизни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21</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Механические волны, условия распространения. Период. Скорость распространения и длина волны. </w:t>
            </w:r>
            <w:r>
              <w:rPr>
                <w:rFonts w:ascii="Times New Roman" w:hAnsi="Times New Roman"/>
                <w:color w:val="000000"/>
                <w:sz w:val="24"/>
              </w:rPr>
              <w:t>Поперечные и продольные волны</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cca</w:t>
              </w:r>
              <w:r w:rsidRPr="00BE444D">
                <w:rPr>
                  <w:rFonts w:ascii="Times New Roman" w:hAnsi="Times New Roman"/>
                  <w:color w:val="0000FF"/>
                  <w:u w:val="single"/>
                  <w:lang w:val="ru-RU"/>
                </w:rPr>
                <w:t>54</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22</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Звук. Скорость звука. Громкость звука. </w:t>
            </w:r>
            <w:r>
              <w:rPr>
                <w:rFonts w:ascii="Times New Roman" w:hAnsi="Times New Roman"/>
                <w:color w:val="000000"/>
                <w:sz w:val="24"/>
              </w:rPr>
              <w:t>Высота тона. Тембр звука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ccc</w:t>
              </w:r>
              <w:r w:rsidRPr="00BE444D">
                <w:rPr>
                  <w:rFonts w:ascii="Times New Roman" w:hAnsi="Times New Roman"/>
                  <w:color w:val="0000FF"/>
                  <w:u w:val="single"/>
                  <w:lang w:val="ru-RU"/>
                </w:rPr>
                <w:t>0</w:t>
              </w:r>
              <w:r>
                <w:rPr>
                  <w:rFonts w:ascii="Times New Roman" w:hAnsi="Times New Roman"/>
                  <w:color w:val="0000FF"/>
                  <w:u w:val="single"/>
                </w:rPr>
                <w:t>c</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23</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Электромагнитные волны, их свойства и скорость. </w:t>
            </w:r>
            <w:r>
              <w:rPr>
                <w:rFonts w:ascii="Times New Roman" w:hAnsi="Times New Roman"/>
                <w:color w:val="000000"/>
                <w:sz w:val="24"/>
              </w:rPr>
              <w:t>Шкала электромагнитных волн</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ccfe</w:t>
              </w:r>
              <w:r w:rsidRPr="00BE444D">
                <w:rPr>
                  <w:rFonts w:ascii="Times New Roman" w:hAnsi="Times New Roman"/>
                  <w:color w:val="0000FF"/>
                  <w:u w:val="single"/>
                  <w:lang w:val="ru-RU"/>
                </w:rPr>
                <w:t>0</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24</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Принципы радиосвязи и телевидения. Развитие средств связи. </w:t>
            </w:r>
            <w:r>
              <w:rPr>
                <w:rFonts w:ascii="Times New Roman" w:hAnsi="Times New Roman"/>
                <w:color w:val="000000"/>
                <w:sz w:val="24"/>
              </w:rPr>
              <w:t>Радиолокация</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25</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Контрольная работа «Колебания и волны»</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cc</w:t>
              </w:r>
              <w:r w:rsidRPr="00BE444D">
                <w:rPr>
                  <w:rFonts w:ascii="Times New Roman" w:hAnsi="Times New Roman"/>
                  <w:color w:val="0000FF"/>
                  <w:u w:val="single"/>
                  <w:lang w:val="ru-RU"/>
                </w:rPr>
                <w:t>6</w:t>
              </w:r>
              <w:r>
                <w:rPr>
                  <w:rFonts w:ascii="Times New Roman" w:hAnsi="Times New Roman"/>
                  <w:color w:val="0000FF"/>
                  <w:u w:val="single"/>
                </w:rPr>
                <w:t>f</w:t>
              </w:r>
              <w:r w:rsidRPr="00BE444D">
                <w:rPr>
                  <w:rFonts w:ascii="Times New Roman" w:hAnsi="Times New Roman"/>
                  <w:color w:val="0000FF"/>
                  <w:u w:val="single"/>
                  <w:lang w:val="ru-RU"/>
                </w:rPr>
                <w:t>8</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26</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Прямолинейное распространение света в однородной среде. Точечный источник света. Луч света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cd</w:t>
              </w:r>
              <w:r w:rsidRPr="00BE444D">
                <w:rPr>
                  <w:rFonts w:ascii="Times New Roman" w:hAnsi="Times New Roman"/>
                  <w:color w:val="0000FF"/>
                  <w:u w:val="single"/>
                  <w:lang w:val="ru-RU"/>
                </w:rPr>
                <w:t>350</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27</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Отражение света. Законы отражения света. Построение изображений в плоском зеркале</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cd</w:t>
              </w:r>
              <w:r w:rsidRPr="00BE444D">
                <w:rPr>
                  <w:rFonts w:ascii="Times New Roman" w:hAnsi="Times New Roman"/>
                  <w:color w:val="0000FF"/>
                  <w:u w:val="single"/>
                  <w:lang w:val="ru-RU"/>
                </w:rPr>
                <w:t>4</w:t>
              </w:r>
              <w:r>
                <w:rPr>
                  <w:rFonts w:ascii="Times New Roman" w:hAnsi="Times New Roman"/>
                  <w:color w:val="0000FF"/>
                  <w:u w:val="single"/>
                </w:rPr>
                <w:t>e</w:t>
              </w:r>
              <w:r w:rsidRPr="00BE444D">
                <w:rPr>
                  <w:rFonts w:ascii="Times New Roman" w:hAnsi="Times New Roman"/>
                  <w:color w:val="0000FF"/>
                  <w:u w:val="single"/>
                  <w:lang w:val="ru-RU"/>
                </w:rPr>
                <w:t>0</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28</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Преломление света. Полное внутреннее отражение. Предельный угол полного внутреннего отражения</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cd</w:t>
              </w:r>
              <w:r w:rsidRPr="00BE444D">
                <w:rPr>
                  <w:rFonts w:ascii="Times New Roman" w:hAnsi="Times New Roman"/>
                  <w:color w:val="0000FF"/>
                  <w:u w:val="single"/>
                  <w:lang w:val="ru-RU"/>
                </w:rPr>
                <w:t>7</w:t>
              </w:r>
              <w:r>
                <w:rPr>
                  <w:rFonts w:ascii="Times New Roman" w:hAnsi="Times New Roman"/>
                  <w:color w:val="0000FF"/>
                  <w:u w:val="single"/>
                </w:rPr>
                <w:t>f</w:t>
              </w:r>
              <w:r w:rsidRPr="00BE444D">
                <w:rPr>
                  <w:rFonts w:ascii="Times New Roman" w:hAnsi="Times New Roman"/>
                  <w:color w:val="0000FF"/>
                  <w:u w:val="single"/>
                  <w:lang w:val="ru-RU"/>
                </w:rPr>
                <w:t>6</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29</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«Измерение показателя преломления стекла»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cd</w:t>
              </w:r>
              <w:r w:rsidRPr="00BE444D">
                <w:rPr>
                  <w:rFonts w:ascii="Times New Roman" w:hAnsi="Times New Roman"/>
                  <w:color w:val="0000FF"/>
                  <w:u w:val="single"/>
                  <w:lang w:val="ru-RU"/>
                </w:rPr>
                <w:t>67</w:t>
              </w:r>
              <w:r>
                <w:rPr>
                  <w:rFonts w:ascii="Times New Roman" w:hAnsi="Times New Roman"/>
                  <w:color w:val="0000FF"/>
                  <w:u w:val="single"/>
                </w:rPr>
                <w:t>a</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30</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Линзы. Построение изображений в </w:t>
            </w:r>
            <w:r w:rsidRPr="00BE444D">
              <w:rPr>
                <w:rFonts w:ascii="Times New Roman" w:hAnsi="Times New Roman"/>
                <w:color w:val="000000"/>
                <w:sz w:val="24"/>
                <w:lang w:val="ru-RU"/>
              </w:rPr>
              <w:lastRenderedPageBreak/>
              <w:t>линзе. Формула тонкой линзы. Увеличение линзы</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cdd</w:t>
              </w:r>
              <w:r w:rsidRPr="00BE444D">
                <w:rPr>
                  <w:rFonts w:ascii="Times New Roman" w:hAnsi="Times New Roman"/>
                  <w:color w:val="0000FF"/>
                  <w:u w:val="single"/>
                  <w:lang w:val="ru-RU"/>
                </w:rPr>
                <w:t>1</w:t>
              </w:r>
              <w:r>
                <w:rPr>
                  <w:rFonts w:ascii="Times New Roman" w:hAnsi="Times New Roman"/>
                  <w:color w:val="0000FF"/>
                  <w:u w:val="single"/>
                </w:rPr>
                <w:t>e</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31</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Лабораторная работа «Исследование свойств изображений в линзах»</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32</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Дисперсия света. Сложный состав белого света. Цвет. Лабораторная работа «Наблюдение дисперсии света»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33</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Интерференция света. Дифракция света. Дифракционная решётка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ced</w:t>
              </w:r>
              <w:r w:rsidRPr="00BE444D">
                <w:rPr>
                  <w:rFonts w:ascii="Times New Roman" w:hAnsi="Times New Roman"/>
                  <w:color w:val="0000FF"/>
                  <w:u w:val="single"/>
                  <w:lang w:val="ru-RU"/>
                </w:rPr>
                <w:t>22</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34</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Поперечность световых волн. Поляризация света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cf</w:t>
              </w:r>
              <w:r w:rsidRPr="00BE444D">
                <w:rPr>
                  <w:rFonts w:ascii="Times New Roman" w:hAnsi="Times New Roman"/>
                  <w:color w:val="0000FF"/>
                  <w:u w:val="single"/>
                  <w:lang w:val="ru-RU"/>
                </w:rPr>
                <w:t>02</w:t>
              </w:r>
              <w:r>
                <w:rPr>
                  <w:rFonts w:ascii="Times New Roman" w:hAnsi="Times New Roman"/>
                  <w:color w:val="0000FF"/>
                  <w:u w:val="single"/>
                </w:rPr>
                <w:t>e</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35</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Оптические приборы и устройства и условия их безопасного применения</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36</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Границы применимости классической механики. Постулаты специальной теории относительности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cf</w:t>
              </w:r>
              <w:r w:rsidRPr="00BE444D">
                <w:rPr>
                  <w:rFonts w:ascii="Times New Roman" w:hAnsi="Times New Roman"/>
                  <w:color w:val="0000FF"/>
                  <w:u w:val="single"/>
                  <w:lang w:val="ru-RU"/>
                </w:rPr>
                <w:t>862</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37</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Относительность одновременности. Замедление времени и сокращение длины</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cfa</w:t>
              </w:r>
              <w:r w:rsidRPr="00BE444D">
                <w:rPr>
                  <w:rFonts w:ascii="Times New Roman" w:hAnsi="Times New Roman"/>
                  <w:color w:val="0000FF"/>
                  <w:u w:val="single"/>
                  <w:lang w:val="ru-RU"/>
                </w:rPr>
                <w:t>42</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38</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Энергия и импульс релятивистской частицы. Связь массы с энергией и импульсом. </w:t>
            </w:r>
            <w:r>
              <w:rPr>
                <w:rFonts w:ascii="Times New Roman" w:hAnsi="Times New Roman"/>
                <w:color w:val="000000"/>
                <w:sz w:val="24"/>
              </w:rPr>
              <w:t>Энергия покоя</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cfc</w:t>
              </w:r>
              <w:r w:rsidRPr="00BE444D">
                <w:rPr>
                  <w:rFonts w:ascii="Times New Roman" w:hAnsi="Times New Roman"/>
                  <w:color w:val="0000FF"/>
                  <w:u w:val="single"/>
                  <w:lang w:val="ru-RU"/>
                </w:rPr>
                <w:t>68</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39</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Контрольная работа «Оптика. Основы специальной теории относительности»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cf</w:t>
              </w:r>
              <w:r w:rsidRPr="00BE444D">
                <w:rPr>
                  <w:rFonts w:ascii="Times New Roman" w:hAnsi="Times New Roman"/>
                  <w:color w:val="0000FF"/>
                  <w:u w:val="single"/>
                  <w:lang w:val="ru-RU"/>
                </w:rPr>
                <w:t>6</w:t>
              </w:r>
              <w:r>
                <w:rPr>
                  <w:rFonts w:ascii="Times New Roman" w:hAnsi="Times New Roman"/>
                  <w:color w:val="0000FF"/>
                  <w:u w:val="single"/>
                </w:rPr>
                <w:t>f</w:t>
              </w:r>
              <w:r w:rsidRPr="00BE444D">
                <w:rPr>
                  <w:rFonts w:ascii="Times New Roman" w:hAnsi="Times New Roman"/>
                  <w:color w:val="0000FF"/>
                  <w:u w:val="single"/>
                  <w:lang w:val="ru-RU"/>
                </w:rPr>
                <w:t>0</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40</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Фотоны. Формула Планка. Энергия и импульс фотона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cfe</w:t>
              </w:r>
              <w:r w:rsidRPr="00BE444D">
                <w:rPr>
                  <w:rFonts w:ascii="Times New Roman" w:hAnsi="Times New Roman"/>
                  <w:color w:val="0000FF"/>
                  <w:u w:val="single"/>
                  <w:lang w:val="ru-RU"/>
                </w:rPr>
                <w:t>16</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41</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Открытие и исследование фотоэффекта. Опыты А. Г. Столетова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cffc</w:t>
              </w:r>
              <w:r w:rsidRPr="00BE444D">
                <w:rPr>
                  <w:rFonts w:ascii="Times New Roman" w:hAnsi="Times New Roman"/>
                  <w:color w:val="0000FF"/>
                  <w:u w:val="single"/>
                  <w:lang w:val="ru-RU"/>
                </w:rPr>
                <w:t>4</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42</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Законы фотоэффекта. Уравнение Эйнштейна для фотоэффекта. </w:t>
            </w:r>
            <w:r>
              <w:rPr>
                <w:rFonts w:ascii="Times New Roman" w:hAnsi="Times New Roman"/>
                <w:color w:val="000000"/>
                <w:sz w:val="24"/>
              </w:rPr>
              <w:t>«Красная граница» фотоэффекта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015</w:t>
              </w:r>
              <w:r>
                <w:rPr>
                  <w:rFonts w:ascii="Times New Roman" w:hAnsi="Times New Roman"/>
                  <w:color w:val="0000FF"/>
                  <w:u w:val="single"/>
                </w:rPr>
                <w:t>e</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43</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Давление света. Опыты П. Н. Лебедева. </w:t>
            </w:r>
            <w:r>
              <w:rPr>
                <w:rFonts w:ascii="Times New Roman" w:hAnsi="Times New Roman"/>
                <w:color w:val="000000"/>
                <w:sz w:val="24"/>
              </w:rPr>
              <w:t>Химическое действие света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04</w:t>
              </w:r>
              <w:r>
                <w:rPr>
                  <w:rFonts w:ascii="Times New Roman" w:hAnsi="Times New Roman"/>
                  <w:color w:val="0000FF"/>
                  <w:u w:val="single"/>
                </w:rPr>
                <w:t>a</w:t>
              </w:r>
              <w:r w:rsidRPr="00BE444D">
                <w:rPr>
                  <w:rFonts w:ascii="Times New Roman" w:hAnsi="Times New Roman"/>
                  <w:color w:val="0000FF"/>
                  <w:u w:val="single"/>
                  <w:lang w:val="ru-RU"/>
                </w:rPr>
                <w:t>6</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44</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Технические устройства и практическое применение: фотоэлемент, фотодатчик, солнечная батарея, светодиод</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45</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Решение задач по теме «Элементы квантовой оптики»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0302</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46</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Модель атома Томсона. Опыты Резерфорда по рассеянию </w:t>
            </w:r>
            <w:r>
              <w:rPr>
                <w:rFonts w:ascii="Times New Roman" w:hAnsi="Times New Roman"/>
                <w:color w:val="000000"/>
                <w:sz w:val="24"/>
              </w:rPr>
              <w:t>α</w:t>
            </w:r>
            <w:r w:rsidRPr="00BE444D">
              <w:rPr>
                <w:rFonts w:ascii="Times New Roman" w:hAnsi="Times New Roman"/>
                <w:color w:val="000000"/>
                <w:sz w:val="24"/>
                <w:lang w:val="ru-RU"/>
              </w:rPr>
              <w:t xml:space="preserve">-частиц. </w:t>
            </w:r>
            <w:r>
              <w:rPr>
                <w:rFonts w:ascii="Times New Roman" w:hAnsi="Times New Roman"/>
                <w:color w:val="000000"/>
                <w:sz w:val="24"/>
              </w:rPr>
              <w:t>Планетарная модель атома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091</w:t>
              </w:r>
              <w:r>
                <w:rPr>
                  <w:rFonts w:ascii="Times New Roman" w:hAnsi="Times New Roman"/>
                  <w:color w:val="0000FF"/>
                  <w:u w:val="single"/>
                </w:rPr>
                <w:t>a</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47</w:t>
            </w:r>
          </w:p>
        </w:tc>
        <w:tc>
          <w:tcPr>
            <w:tcW w:w="3432" w:type="dxa"/>
            <w:tcMar>
              <w:top w:w="50" w:type="dxa"/>
              <w:left w:w="100" w:type="dxa"/>
            </w:tcMar>
            <w:vAlign w:val="center"/>
          </w:tcPr>
          <w:p w:rsidR="00197568" w:rsidRDefault="003C59F9">
            <w:pPr>
              <w:spacing w:after="0"/>
              <w:ind w:left="135"/>
            </w:pPr>
            <w:r>
              <w:rPr>
                <w:rFonts w:ascii="Times New Roman" w:hAnsi="Times New Roman"/>
                <w:color w:val="000000"/>
                <w:sz w:val="24"/>
              </w:rPr>
              <w:t>Постулаты Бора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w:t>
              </w:r>
              <w:r>
                <w:rPr>
                  <w:rFonts w:ascii="Times New Roman" w:hAnsi="Times New Roman"/>
                  <w:color w:val="0000FF"/>
                  <w:u w:val="single"/>
                </w:rPr>
                <w:t>afa</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48</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Излучение и поглощение фотонов при переходе атома с одного уровня энергии на другой. </w:t>
            </w:r>
            <w:r>
              <w:rPr>
                <w:rFonts w:ascii="Times New Roman" w:hAnsi="Times New Roman"/>
                <w:color w:val="000000"/>
                <w:sz w:val="24"/>
              </w:rPr>
              <w:t>Виды спектров</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w:t>
              </w:r>
              <w:r>
                <w:rPr>
                  <w:rFonts w:ascii="Times New Roman" w:hAnsi="Times New Roman"/>
                  <w:color w:val="0000FF"/>
                  <w:u w:val="single"/>
                </w:rPr>
                <w:t>afa</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49</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Волновые свойства частиц. Волны де Бройля. Корпускулярно-волновой дуализм. Спонтанное и </w:t>
            </w:r>
            <w:r w:rsidRPr="00BE444D">
              <w:rPr>
                <w:rFonts w:ascii="Times New Roman" w:hAnsi="Times New Roman"/>
                <w:color w:val="000000"/>
                <w:sz w:val="24"/>
                <w:lang w:val="ru-RU"/>
              </w:rPr>
              <w:lastRenderedPageBreak/>
              <w:t>вынужденное излучение</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w:t>
              </w:r>
              <w:r>
                <w:rPr>
                  <w:rFonts w:ascii="Times New Roman" w:hAnsi="Times New Roman"/>
                  <w:color w:val="0000FF"/>
                  <w:u w:val="single"/>
                </w:rPr>
                <w:t>ca</w:t>
              </w:r>
              <w:r w:rsidRPr="00BE444D">
                <w:rPr>
                  <w:rFonts w:ascii="Times New Roman" w:hAnsi="Times New Roman"/>
                  <w:color w:val="0000FF"/>
                  <w:u w:val="single"/>
                  <w:lang w:val="ru-RU"/>
                </w:rPr>
                <w:t>8</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50</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Открытие радиоактивности. Опыты Резерфорда по определению состава радиоактивного излучения</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w:t>
              </w:r>
              <w:r>
                <w:rPr>
                  <w:rFonts w:ascii="Times New Roman" w:hAnsi="Times New Roman"/>
                  <w:color w:val="0000FF"/>
                  <w:u w:val="single"/>
                </w:rPr>
                <w:t>fd</w:t>
              </w:r>
              <w:r w:rsidRPr="00BE444D">
                <w:rPr>
                  <w:rFonts w:ascii="Times New Roman" w:hAnsi="Times New Roman"/>
                  <w:color w:val="0000FF"/>
                  <w:u w:val="single"/>
                  <w:lang w:val="ru-RU"/>
                </w:rPr>
                <w:t>2</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51</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Свойства альфа-, бета-, гамма-излучения. Влияние радиоактивности на живые организмы</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52</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Открытие протона и нейтрона. Изотопы. Альфа-распад. Электронный и позитронный бета-распад. </w:t>
            </w:r>
            <w:r>
              <w:rPr>
                <w:rFonts w:ascii="Times New Roman" w:hAnsi="Times New Roman"/>
                <w:color w:val="000000"/>
                <w:sz w:val="24"/>
              </w:rPr>
              <w:t>Гамма-излучение</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1162</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53</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Энергия связи нуклонов в ядре. Ядерные реакции. Ядерный реактор. Проблемы, перспективы, экологические аспекты ядерной энергетики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1356</w:t>
              </w:r>
            </w:hyperlink>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54</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Элементарные частицы. Открытие позитрона. Методы наблюдения и регистрации элементарных частиц. </w:t>
            </w:r>
            <w:r>
              <w:rPr>
                <w:rFonts w:ascii="Times New Roman" w:hAnsi="Times New Roman"/>
                <w:color w:val="000000"/>
                <w:sz w:val="24"/>
              </w:rPr>
              <w:t>Круглый стол «Фундаментальные взаимодействия. Единство физической картины мира»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0</w:t>
              </w:r>
              <w:r>
                <w:rPr>
                  <w:rFonts w:ascii="Times New Roman" w:hAnsi="Times New Roman"/>
                  <w:color w:val="0000FF"/>
                  <w:u w:val="single"/>
                </w:rPr>
                <w:t>e</w:t>
              </w:r>
              <w:r w:rsidRPr="00BE444D">
                <w:rPr>
                  <w:rFonts w:ascii="Times New Roman" w:hAnsi="Times New Roman"/>
                  <w:color w:val="0000FF"/>
                  <w:u w:val="single"/>
                  <w:lang w:val="ru-RU"/>
                </w:rPr>
                <w:t>38</w:t>
              </w:r>
            </w:hyperlink>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55</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Этапы развития астрономии. Прикладное и мировоззренческое значение астрономии. Вид звёздного неба. Созвездия, яркие звёзды, планеты, их видимое движение. </w:t>
            </w:r>
            <w:r>
              <w:rPr>
                <w:rFonts w:ascii="Times New Roman" w:hAnsi="Times New Roman"/>
                <w:color w:val="000000"/>
                <w:sz w:val="24"/>
              </w:rPr>
              <w:t>Солнечная система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56</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Солнце. Солнечная активность. Источник энергии Солнца и звёзд</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57</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Звёзды, их основные характеристики. Звёзды главной последовательности. Внутреннее строение звёзд. Современные представления о происхождении и эволюции Солнца и звёзд</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58</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Млечный Путь — наша Галактика. Положение и движение Солнца в Галактике. </w:t>
            </w:r>
            <w:r>
              <w:rPr>
                <w:rFonts w:ascii="Times New Roman" w:hAnsi="Times New Roman"/>
                <w:color w:val="000000"/>
                <w:sz w:val="24"/>
              </w:rPr>
              <w:t>Галактики. Чёрные дыры в ядрах галактик</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59</w:t>
            </w:r>
          </w:p>
        </w:tc>
        <w:tc>
          <w:tcPr>
            <w:tcW w:w="3432" w:type="dxa"/>
            <w:tcMar>
              <w:top w:w="50" w:type="dxa"/>
              <w:left w:w="100" w:type="dxa"/>
            </w:tcMar>
            <w:vAlign w:val="center"/>
          </w:tcPr>
          <w:p w:rsidR="00197568" w:rsidRDefault="003C59F9">
            <w:pPr>
              <w:spacing w:after="0"/>
              <w:ind w:left="135"/>
            </w:pPr>
            <w:r w:rsidRPr="00BE444D">
              <w:rPr>
                <w:rFonts w:ascii="Times New Roman" w:hAnsi="Times New Roman"/>
                <w:color w:val="000000"/>
                <w:sz w:val="24"/>
                <w:lang w:val="ru-RU"/>
              </w:rPr>
              <w:t xml:space="preserve">Вселенная. Разбегание галактик. Теория Большого взрыва. </w:t>
            </w:r>
            <w:r>
              <w:rPr>
                <w:rFonts w:ascii="Times New Roman" w:hAnsi="Times New Roman"/>
                <w:color w:val="000000"/>
                <w:sz w:val="24"/>
              </w:rPr>
              <w:t>Реликтовое излучение. Метагалактика</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60</w:t>
            </w:r>
          </w:p>
        </w:tc>
        <w:tc>
          <w:tcPr>
            <w:tcW w:w="3432" w:type="dxa"/>
            <w:tcMar>
              <w:top w:w="50" w:type="dxa"/>
              <w:left w:w="100" w:type="dxa"/>
            </w:tcMar>
            <w:vAlign w:val="center"/>
          </w:tcPr>
          <w:p w:rsidR="00197568" w:rsidRDefault="003C59F9">
            <w:pPr>
              <w:spacing w:after="0"/>
              <w:ind w:left="135"/>
            </w:pPr>
            <w:r>
              <w:rPr>
                <w:rFonts w:ascii="Times New Roman" w:hAnsi="Times New Roman"/>
                <w:color w:val="000000"/>
                <w:sz w:val="24"/>
              </w:rPr>
              <w:t>Нерешенные проблемы астрономии</w:t>
            </w:r>
          </w:p>
        </w:tc>
        <w:tc>
          <w:tcPr>
            <w:tcW w:w="802"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61</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Контрольная работа «Элементы астрономии и астрофизики»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1 </w:t>
            </w: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62</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Обобщающий урок. Роль физики и астрономии в экономической, технологической, социальной и этической сферах деятельности человека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63</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Обобщающий урок. Роль и место физики и астрономии в современной научной картине мира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64</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Обобщающий урок. Роль </w:t>
            </w:r>
            <w:r w:rsidRPr="00BE444D">
              <w:rPr>
                <w:rFonts w:ascii="Times New Roman" w:hAnsi="Times New Roman"/>
                <w:color w:val="000000"/>
                <w:sz w:val="24"/>
                <w:lang w:val="ru-RU"/>
              </w:rPr>
              <w:lastRenderedPageBreak/>
              <w:t>физической теории в формировании представлений о физической картине мира</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lastRenderedPageBreak/>
              <w:t>65</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Обобщающий урок. Место физической картины мира в общем ряду современных естественно-научных представлений о природе</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66</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Резервный урок. Магнитное поле. Электромагнитная индукция</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67</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Резервный урок. Оптика. Основы специальной теории относительности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Default="00197568">
            <w:pPr>
              <w:spacing w:after="0"/>
              <w:ind w:left="135"/>
            </w:pPr>
          </w:p>
        </w:tc>
      </w:tr>
      <w:tr w:rsidR="00197568" w:rsidRPr="00C9557F">
        <w:trPr>
          <w:trHeight w:val="144"/>
          <w:tblCellSpacing w:w="20" w:type="nil"/>
        </w:trPr>
        <w:tc>
          <w:tcPr>
            <w:tcW w:w="361" w:type="dxa"/>
            <w:tcMar>
              <w:top w:w="50" w:type="dxa"/>
              <w:left w:w="100" w:type="dxa"/>
            </w:tcMar>
            <w:vAlign w:val="center"/>
          </w:tcPr>
          <w:p w:rsidR="00197568" w:rsidRDefault="003C59F9">
            <w:pPr>
              <w:spacing w:after="0"/>
            </w:pPr>
            <w:r>
              <w:rPr>
                <w:rFonts w:ascii="Times New Roman" w:hAnsi="Times New Roman"/>
                <w:color w:val="000000"/>
                <w:sz w:val="24"/>
              </w:rPr>
              <w:t>68</w:t>
            </w:r>
          </w:p>
        </w:tc>
        <w:tc>
          <w:tcPr>
            <w:tcW w:w="3432"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Резерный урок. Квантовая физика. Элементы астрономии и астрофизики</w:t>
            </w:r>
          </w:p>
        </w:tc>
        <w:tc>
          <w:tcPr>
            <w:tcW w:w="802"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6" w:type="dxa"/>
            <w:tcMar>
              <w:top w:w="50" w:type="dxa"/>
              <w:left w:w="100" w:type="dxa"/>
            </w:tcMar>
            <w:vAlign w:val="center"/>
          </w:tcPr>
          <w:p w:rsidR="00197568" w:rsidRDefault="00197568">
            <w:pPr>
              <w:spacing w:after="0"/>
              <w:ind w:left="135"/>
              <w:jc w:val="center"/>
            </w:pPr>
          </w:p>
        </w:tc>
        <w:tc>
          <w:tcPr>
            <w:tcW w:w="1598" w:type="dxa"/>
            <w:tcMar>
              <w:top w:w="50" w:type="dxa"/>
              <w:left w:w="100" w:type="dxa"/>
            </w:tcMar>
            <w:vAlign w:val="center"/>
          </w:tcPr>
          <w:p w:rsidR="00197568" w:rsidRDefault="00197568">
            <w:pPr>
              <w:spacing w:after="0"/>
              <w:ind w:left="135"/>
              <w:jc w:val="center"/>
            </w:pPr>
          </w:p>
        </w:tc>
        <w:tc>
          <w:tcPr>
            <w:tcW w:w="1128" w:type="dxa"/>
            <w:tcMar>
              <w:top w:w="50" w:type="dxa"/>
              <w:left w:w="100" w:type="dxa"/>
            </w:tcMar>
            <w:vAlign w:val="center"/>
          </w:tcPr>
          <w:p w:rsidR="00197568" w:rsidRDefault="00197568">
            <w:pPr>
              <w:spacing w:after="0"/>
              <w:ind w:left="135"/>
            </w:pPr>
          </w:p>
        </w:tc>
        <w:tc>
          <w:tcPr>
            <w:tcW w:w="1944" w:type="dxa"/>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BE444D">
                <w:rPr>
                  <w:rFonts w:ascii="Times New Roman" w:hAnsi="Times New Roman"/>
                  <w:color w:val="0000FF"/>
                  <w:u w:val="single"/>
                  <w:lang w:val="ru-RU"/>
                </w:rPr>
                <w:t>://</w:t>
              </w:r>
              <w:r>
                <w:rPr>
                  <w:rFonts w:ascii="Times New Roman" w:hAnsi="Times New Roman"/>
                  <w:color w:val="0000FF"/>
                  <w:u w:val="single"/>
                </w:rPr>
                <w:t>m</w:t>
              </w:r>
              <w:r w:rsidRPr="00BE444D">
                <w:rPr>
                  <w:rFonts w:ascii="Times New Roman" w:hAnsi="Times New Roman"/>
                  <w:color w:val="0000FF"/>
                  <w:u w:val="single"/>
                  <w:lang w:val="ru-RU"/>
                </w:rPr>
                <w:t>.</w:t>
              </w:r>
              <w:r>
                <w:rPr>
                  <w:rFonts w:ascii="Times New Roman" w:hAnsi="Times New Roman"/>
                  <w:color w:val="0000FF"/>
                  <w:u w:val="single"/>
                </w:rPr>
                <w:t>edsoo</w:t>
              </w:r>
              <w:r w:rsidRPr="00BE444D">
                <w:rPr>
                  <w:rFonts w:ascii="Times New Roman" w:hAnsi="Times New Roman"/>
                  <w:color w:val="0000FF"/>
                  <w:u w:val="single"/>
                  <w:lang w:val="ru-RU"/>
                </w:rPr>
                <w:t>.</w:t>
              </w:r>
              <w:r>
                <w:rPr>
                  <w:rFonts w:ascii="Times New Roman" w:hAnsi="Times New Roman"/>
                  <w:color w:val="0000FF"/>
                  <w:u w:val="single"/>
                </w:rPr>
                <w:t>ru</w:t>
              </w:r>
              <w:r w:rsidRPr="00BE444D">
                <w:rPr>
                  <w:rFonts w:ascii="Times New Roman" w:hAnsi="Times New Roman"/>
                  <w:color w:val="0000FF"/>
                  <w:u w:val="single"/>
                  <w:lang w:val="ru-RU"/>
                </w:rPr>
                <w:t>/</w:t>
              </w:r>
              <w:r>
                <w:rPr>
                  <w:rFonts w:ascii="Times New Roman" w:hAnsi="Times New Roman"/>
                  <w:color w:val="0000FF"/>
                  <w:u w:val="single"/>
                </w:rPr>
                <w:t>ff</w:t>
              </w:r>
              <w:r w:rsidRPr="00BE444D">
                <w:rPr>
                  <w:rFonts w:ascii="Times New Roman" w:hAnsi="Times New Roman"/>
                  <w:color w:val="0000FF"/>
                  <w:u w:val="single"/>
                  <w:lang w:val="ru-RU"/>
                </w:rPr>
                <w:t>0</w:t>
              </w:r>
              <w:r>
                <w:rPr>
                  <w:rFonts w:ascii="Times New Roman" w:hAnsi="Times New Roman"/>
                  <w:color w:val="0000FF"/>
                  <w:u w:val="single"/>
                </w:rPr>
                <w:t>d</w:t>
              </w:r>
              <w:r w:rsidRPr="00BE444D">
                <w:rPr>
                  <w:rFonts w:ascii="Times New Roman" w:hAnsi="Times New Roman"/>
                  <w:color w:val="0000FF"/>
                  <w:u w:val="single"/>
                  <w:lang w:val="ru-RU"/>
                </w:rPr>
                <w:t>1784</w:t>
              </w:r>
            </w:hyperlink>
          </w:p>
        </w:tc>
      </w:tr>
      <w:tr w:rsidR="00197568">
        <w:trPr>
          <w:trHeight w:val="144"/>
          <w:tblCellSpacing w:w="20" w:type="nil"/>
        </w:trPr>
        <w:tc>
          <w:tcPr>
            <w:tcW w:w="0" w:type="auto"/>
            <w:gridSpan w:val="2"/>
            <w:tcMar>
              <w:top w:w="50" w:type="dxa"/>
              <w:left w:w="100" w:type="dxa"/>
            </w:tcMar>
            <w:vAlign w:val="center"/>
          </w:tcPr>
          <w:p w:rsidR="00197568" w:rsidRPr="00BE444D" w:rsidRDefault="003C59F9">
            <w:pPr>
              <w:spacing w:after="0"/>
              <w:ind w:left="135"/>
              <w:rPr>
                <w:lang w:val="ru-RU"/>
              </w:rPr>
            </w:pPr>
            <w:r w:rsidRPr="00BE444D">
              <w:rPr>
                <w:rFonts w:ascii="Times New Roman" w:hAnsi="Times New Roman"/>
                <w:color w:val="000000"/>
                <w:sz w:val="24"/>
                <w:lang w:val="ru-RU"/>
              </w:rPr>
              <w:t>ОБЩЕЕ КОЛИЧЕСТВО ЧАСОВ ПО ПРОГРАММЕ</w:t>
            </w:r>
          </w:p>
        </w:tc>
        <w:tc>
          <w:tcPr>
            <w:tcW w:w="1261" w:type="dxa"/>
            <w:tcMar>
              <w:top w:w="50" w:type="dxa"/>
              <w:left w:w="100" w:type="dxa"/>
            </w:tcMar>
            <w:vAlign w:val="center"/>
          </w:tcPr>
          <w:p w:rsidR="00197568" w:rsidRDefault="003C59F9">
            <w:pPr>
              <w:spacing w:after="0"/>
              <w:ind w:left="135"/>
              <w:jc w:val="center"/>
            </w:pPr>
            <w:r w:rsidRPr="00BE444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496"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4 </w:t>
            </w:r>
          </w:p>
        </w:tc>
        <w:tc>
          <w:tcPr>
            <w:tcW w:w="1598" w:type="dxa"/>
            <w:tcMar>
              <w:top w:w="50" w:type="dxa"/>
              <w:left w:w="100" w:type="dxa"/>
            </w:tcMar>
            <w:vAlign w:val="center"/>
          </w:tcPr>
          <w:p w:rsidR="00197568" w:rsidRDefault="003C59F9">
            <w:pPr>
              <w:spacing w:after="0"/>
              <w:ind w:left="135"/>
              <w:jc w:val="center"/>
            </w:pPr>
            <w:r>
              <w:rPr>
                <w:rFonts w:ascii="Times New Roman" w:hAnsi="Times New Roman"/>
                <w:color w:val="000000"/>
                <w:sz w:val="24"/>
              </w:rPr>
              <w:t xml:space="preserve"> 7 </w:t>
            </w:r>
          </w:p>
        </w:tc>
        <w:tc>
          <w:tcPr>
            <w:tcW w:w="0" w:type="auto"/>
            <w:gridSpan w:val="2"/>
            <w:tcMar>
              <w:top w:w="50" w:type="dxa"/>
              <w:left w:w="100" w:type="dxa"/>
            </w:tcMar>
            <w:vAlign w:val="center"/>
          </w:tcPr>
          <w:p w:rsidR="00197568" w:rsidRDefault="00197568"/>
        </w:tc>
      </w:tr>
    </w:tbl>
    <w:p w:rsidR="00197568" w:rsidRDefault="00197568">
      <w:pPr>
        <w:sectPr w:rsidR="00197568">
          <w:pgSz w:w="16383" w:h="11906" w:orient="landscape"/>
          <w:pgMar w:top="1134" w:right="850" w:bottom="1134" w:left="1701" w:header="720" w:footer="720" w:gutter="0"/>
          <w:cols w:space="720"/>
        </w:sectPr>
      </w:pPr>
    </w:p>
    <w:p w:rsidR="00197568" w:rsidRDefault="00197568">
      <w:pPr>
        <w:sectPr w:rsidR="00197568">
          <w:pgSz w:w="16383" w:h="11906" w:orient="landscape"/>
          <w:pgMar w:top="1134" w:right="850" w:bottom="1134" w:left="1701" w:header="720" w:footer="720" w:gutter="0"/>
          <w:cols w:space="720"/>
        </w:sectPr>
      </w:pPr>
    </w:p>
    <w:p w:rsidR="00197568" w:rsidRDefault="003C59F9">
      <w:pPr>
        <w:spacing w:after="0"/>
        <w:ind w:left="120"/>
      </w:pPr>
      <w:bookmarkStart w:id="11" w:name="block-34740963"/>
      <w:bookmarkEnd w:id="10"/>
      <w:r>
        <w:rPr>
          <w:rFonts w:ascii="Times New Roman" w:hAnsi="Times New Roman"/>
          <w:b/>
          <w:color w:val="000000"/>
          <w:sz w:val="28"/>
        </w:rPr>
        <w:lastRenderedPageBreak/>
        <w:t>УЧЕБНО-МЕТОДИЧЕСКОЕ ОБЕСПЕЧЕНИЕ ОБРАЗОВАТЕЛЬНОГО ПРОЦЕССА</w:t>
      </w:r>
    </w:p>
    <w:p w:rsidR="00197568" w:rsidRDefault="003C59F9">
      <w:pPr>
        <w:spacing w:after="0" w:line="480" w:lineRule="auto"/>
        <w:ind w:left="120"/>
      </w:pPr>
      <w:r>
        <w:rPr>
          <w:rFonts w:ascii="Times New Roman" w:hAnsi="Times New Roman"/>
          <w:b/>
          <w:color w:val="000000"/>
          <w:sz w:val="28"/>
        </w:rPr>
        <w:t>ОБЯЗАТЕЛЬНЫЕ УЧЕБНЫЕ МАТЕРИАЛЫ ДЛЯ УЧЕНИКА</w:t>
      </w:r>
    </w:p>
    <w:p w:rsidR="00197568" w:rsidRDefault="00197568">
      <w:pPr>
        <w:spacing w:after="0" w:line="480" w:lineRule="auto"/>
        <w:ind w:left="120"/>
      </w:pPr>
    </w:p>
    <w:p w:rsidR="00197568" w:rsidRDefault="00197568">
      <w:pPr>
        <w:spacing w:after="0" w:line="480" w:lineRule="auto"/>
        <w:ind w:left="120"/>
      </w:pPr>
    </w:p>
    <w:p w:rsidR="00197568" w:rsidRDefault="00197568">
      <w:pPr>
        <w:spacing w:after="0"/>
        <w:ind w:left="120"/>
      </w:pPr>
    </w:p>
    <w:p w:rsidR="00197568" w:rsidRDefault="003C59F9">
      <w:pPr>
        <w:spacing w:after="0" w:line="480" w:lineRule="auto"/>
        <w:ind w:left="120"/>
      </w:pPr>
      <w:r>
        <w:rPr>
          <w:rFonts w:ascii="Times New Roman" w:hAnsi="Times New Roman"/>
          <w:b/>
          <w:color w:val="000000"/>
          <w:sz w:val="28"/>
        </w:rPr>
        <w:t>МЕТОДИЧЕСКИЕ МАТЕРИАЛЫ ДЛЯ УЧИТЕЛЯ</w:t>
      </w:r>
    </w:p>
    <w:p w:rsidR="00197568" w:rsidRDefault="00197568">
      <w:pPr>
        <w:spacing w:after="0" w:line="480" w:lineRule="auto"/>
        <w:ind w:left="120"/>
      </w:pPr>
    </w:p>
    <w:p w:rsidR="00197568" w:rsidRDefault="00197568">
      <w:pPr>
        <w:spacing w:after="0"/>
        <w:ind w:left="120"/>
      </w:pPr>
    </w:p>
    <w:p w:rsidR="00197568" w:rsidRPr="00BE444D" w:rsidRDefault="003C59F9">
      <w:pPr>
        <w:spacing w:after="0" w:line="480" w:lineRule="auto"/>
        <w:ind w:left="120"/>
        <w:rPr>
          <w:lang w:val="ru-RU"/>
        </w:rPr>
      </w:pPr>
      <w:r w:rsidRPr="00BE444D">
        <w:rPr>
          <w:rFonts w:ascii="Times New Roman" w:hAnsi="Times New Roman"/>
          <w:b/>
          <w:color w:val="000000"/>
          <w:sz w:val="28"/>
          <w:lang w:val="ru-RU"/>
        </w:rPr>
        <w:t>ЦИФРОВЫЕ ОБРАЗОВАТЕЛЬНЫЕ РЕСУРСЫ И РЕСУРСЫ СЕТИ ИНТЕРНЕТ</w:t>
      </w:r>
    </w:p>
    <w:p w:rsidR="00197568" w:rsidRPr="00BE444D" w:rsidRDefault="00197568">
      <w:pPr>
        <w:spacing w:after="0" w:line="480" w:lineRule="auto"/>
        <w:ind w:left="120"/>
        <w:rPr>
          <w:lang w:val="ru-RU"/>
        </w:rPr>
      </w:pPr>
    </w:p>
    <w:p w:rsidR="00197568" w:rsidRPr="00BE444D" w:rsidRDefault="00197568">
      <w:pPr>
        <w:rPr>
          <w:lang w:val="ru-RU"/>
        </w:rPr>
        <w:sectPr w:rsidR="00197568" w:rsidRPr="00BE444D">
          <w:pgSz w:w="11906" w:h="16383"/>
          <w:pgMar w:top="1134" w:right="850" w:bottom="1134" w:left="1701" w:header="720" w:footer="720" w:gutter="0"/>
          <w:cols w:space="720"/>
        </w:sectPr>
      </w:pPr>
    </w:p>
    <w:bookmarkEnd w:id="11"/>
    <w:p w:rsidR="003C59F9" w:rsidRPr="00BE444D" w:rsidRDefault="003C59F9">
      <w:pPr>
        <w:rPr>
          <w:lang w:val="ru-RU"/>
        </w:rPr>
      </w:pPr>
    </w:p>
    <w:sectPr w:rsidR="003C59F9" w:rsidRPr="00BE444D" w:rsidSect="00197568">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110D8B"/>
    <w:multiLevelType w:val="multilevel"/>
    <w:tmpl w:val="72826F7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CD552B3"/>
    <w:multiLevelType w:val="multilevel"/>
    <w:tmpl w:val="A7C80CB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561474E1"/>
    <w:multiLevelType w:val="multilevel"/>
    <w:tmpl w:val="22103B9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197568"/>
    <w:rsid w:val="00197568"/>
    <w:rsid w:val="001D602F"/>
    <w:rsid w:val="003A2293"/>
    <w:rsid w:val="003C59F9"/>
    <w:rsid w:val="0053071A"/>
    <w:rsid w:val="006D59F1"/>
    <w:rsid w:val="0088106E"/>
    <w:rsid w:val="008E5478"/>
    <w:rsid w:val="00901565"/>
    <w:rsid w:val="009F2021"/>
    <w:rsid w:val="00AE0762"/>
    <w:rsid w:val="00B60C05"/>
    <w:rsid w:val="00BE444D"/>
    <w:rsid w:val="00C9557F"/>
    <w:rsid w:val="00D07FC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197568"/>
    <w:rPr>
      <w:color w:val="0000FF" w:themeColor="hyperlink"/>
      <w:u w:val="single"/>
    </w:rPr>
  </w:style>
  <w:style w:type="table" w:styleId="ac">
    <w:name w:val="Table Grid"/>
    <w:basedOn w:val="a1"/>
    <w:uiPriority w:val="59"/>
    <w:rsid w:val="0019756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88106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88106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ff0c33e6" TargetMode="External"/><Relationship Id="rId117" Type="http://schemas.openxmlformats.org/officeDocument/2006/relationships/hyperlink" Target="https://m.edsoo.ru/ff0d0afa" TargetMode="External"/><Relationship Id="rId21" Type="http://schemas.openxmlformats.org/officeDocument/2006/relationships/hyperlink" Target="https://m.edsoo.ru/7f41c97c" TargetMode="External"/><Relationship Id="rId42" Type="http://schemas.openxmlformats.org/officeDocument/2006/relationships/hyperlink" Target="https://m.edsoo.ru/ff0c478c" TargetMode="External"/><Relationship Id="rId47" Type="http://schemas.openxmlformats.org/officeDocument/2006/relationships/hyperlink" Target="https://m.edsoo.ru/ff0c570e" TargetMode="External"/><Relationship Id="rId63" Type="http://schemas.openxmlformats.org/officeDocument/2006/relationships/hyperlink" Target="https://m.edsoo.ru/ff0c6ce4" TargetMode="External"/><Relationship Id="rId68" Type="http://schemas.openxmlformats.org/officeDocument/2006/relationships/hyperlink" Target="https://m.edsoo.ru/ff0c72c0" TargetMode="External"/><Relationship Id="rId84" Type="http://schemas.openxmlformats.org/officeDocument/2006/relationships/hyperlink" Target="https://m.edsoo.ru/ff0c9df4" TargetMode="External"/><Relationship Id="rId89" Type="http://schemas.openxmlformats.org/officeDocument/2006/relationships/hyperlink" Target="https://m.edsoo.ru/ff0caf06" TargetMode="External"/><Relationship Id="rId112" Type="http://schemas.openxmlformats.org/officeDocument/2006/relationships/hyperlink" Target="https://m.edsoo.ru/ff0d015e" TargetMode="External"/><Relationship Id="rId16" Type="http://schemas.openxmlformats.org/officeDocument/2006/relationships/hyperlink" Target="https://m.edsoo.ru/7f41c97c" TargetMode="External"/><Relationship Id="rId107" Type="http://schemas.openxmlformats.org/officeDocument/2006/relationships/hyperlink" Target="https://m.edsoo.ru/ff0cfa42" TargetMode="External"/><Relationship Id="rId11" Type="http://schemas.openxmlformats.org/officeDocument/2006/relationships/hyperlink" Target="https://m.edsoo.ru/7f41bf72" TargetMode="External"/><Relationship Id="rId32" Type="http://schemas.openxmlformats.org/officeDocument/2006/relationships/hyperlink" Target="https://m.edsoo.ru/ff0c3be8" TargetMode="External"/><Relationship Id="rId37" Type="http://schemas.openxmlformats.org/officeDocument/2006/relationships/hyperlink" Target="https://m.edsoo.ru/ff0c3f76" TargetMode="External"/><Relationship Id="rId53" Type="http://schemas.openxmlformats.org/officeDocument/2006/relationships/hyperlink" Target="https://m.edsoo.ru/ff0c600a" TargetMode="External"/><Relationship Id="rId58" Type="http://schemas.openxmlformats.org/officeDocument/2006/relationships/hyperlink" Target="https://m.edsoo.ru/ff0c65f0" TargetMode="External"/><Relationship Id="rId74" Type="http://schemas.openxmlformats.org/officeDocument/2006/relationships/hyperlink" Target="https://m.edsoo.ru/ff0c84ae" TargetMode="External"/><Relationship Id="rId79" Type="http://schemas.openxmlformats.org/officeDocument/2006/relationships/hyperlink" Target="https://m.edsoo.ru/ff0c8f6c" TargetMode="External"/><Relationship Id="rId102" Type="http://schemas.openxmlformats.org/officeDocument/2006/relationships/hyperlink" Target="https://m.edsoo.ru/ff0cd67a" TargetMode="External"/><Relationship Id="rId123" Type="http://schemas.openxmlformats.org/officeDocument/2006/relationships/hyperlink" Target="https://m.edsoo.ru/ff0d1784" TargetMode="External"/><Relationship Id="rId5" Type="http://schemas.openxmlformats.org/officeDocument/2006/relationships/image" Target="media/image1.emf"/><Relationship Id="rId61" Type="http://schemas.openxmlformats.org/officeDocument/2006/relationships/hyperlink" Target="https://m.edsoo.ru/ff0c6bcc" TargetMode="External"/><Relationship Id="rId82" Type="http://schemas.openxmlformats.org/officeDocument/2006/relationships/hyperlink" Target="https://m.edsoo.ru/ff0c98fe" TargetMode="External"/><Relationship Id="rId90" Type="http://schemas.openxmlformats.org/officeDocument/2006/relationships/hyperlink" Target="https://m.edsoo.ru/ff0cb820" TargetMode="External"/><Relationship Id="rId95" Type="http://schemas.openxmlformats.org/officeDocument/2006/relationships/hyperlink" Target="https://m.edsoo.ru/ff0cca54" TargetMode="External"/><Relationship Id="rId19" Type="http://schemas.openxmlformats.org/officeDocument/2006/relationships/hyperlink" Target="https://m.edsoo.ru/7f41c97c" TargetMode="External"/><Relationship Id="rId14" Type="http://schemas.openxmlformats.org/officeDocument/2006/relationships/hyperlink" Target="https://m.edsoo.ru/7f41bf72" TargetMode="External"/><Relationship Id="rId22" Type="http://schemas.openxmlformats.org/officeDocument/2006/relationships/hyperlink" Target="https://m.edsoo.ru/7f41c97c" TargetMode="External"/><Relationship Id="rId27" Type="http://schemas.openxmlformats.org/officeDocument/2006/relationships/hyperlink" Target="https://m.edsoo.ru/ff0c3508" TargetMode="External"/><Relationship Id="rId30" Type="http://schemas.openxmlformats.org/officeDocument/2006/relationships/hyperlink" Target="https://m.edsoo.ru/ff0c39cc" TargetMode="External"/><Relationship Id="rId35" Type="http://schemas.openxmlformats.org/officeDocument/2006/relationships/hyperlink" Target="https://m.edsoo.ru/ff0c3d00" TargetMode="External"/><Relationship Id="rId43" Type="http://schemas.openxmlformats.org/officeDocument/2006/relationships/hyperlink" Target="https://m.edsoo.ru/ff0c4b74" TargetMode="External"/><Relationship Id="rId48" Type="http://schemas.openxmlformats.org/officeDocument/2006/relationships/hyperlink" Target="https://m.edsoo.ru/ff0c5952" TargetMode="External"/><Relationship Id="rId56" Type="http://schemas.openxmlformats.org/officeDocument/2006/relationships/hyperlink" Target="https://m.edsoo.ru/ff0c63b6" TargetMode="External"/><Relationship Id="rId64" Type="http://schemas.openxmlformats.org/officeDocument/2006/relationships/hyperlink" Target="https://m.edsoo.ru/ff0c6df2" TargetMode="External"/><Relationship Id="rId69" Type="http://schemas.openxmlformats.org/officeDocument/2006/relationships/hyperlink" Target="https://m.edsoo.ru/ff0c74f0" TargetMode="External"/><Relationship Id="rId77" Type="http://schemas.openxmlformats.org/officeDocument/2006/relationships/hyperlink" Target="https://m.edsoo.ru/ff0c8a8a" TargetMode="External"/><Relationship Id="rId100" Type="http://schemas.openxmlformats.org/officeDocument/2006/relationships/hyperlink" Target="https://m.edsoo.ru/ff0cd4e0" TargetMode="External"/><Relationship Id="rId105" Type="http://schemas.openxmlformats.org/officeDocument/2006/relationships/hyperlink" Target="https://m.edsoo.ru/ff0cf02e" TargetMode="External"/><Relationship Id="rId113" Type="http://schemas.openxmlformats.org/officeDocument/2006/relationships/hyperlink" Target="https://m.edsoo.ru/ff0d04a6" TargetMode="External"/><Relationship Id="rId118" Type="http://schemas.openxmlformats.org/officeDocument/2006/relationships/hyperlink" Target="https://m.edsoo.ru/ff0d0ca8" TargetMode="External"/><Relationship Id="rId8" Type="http://schemas.openxmlformats.org/officeDocument/2006/relationships/hyperlink" Target="https://m.edsoo.ru/7f41bf72" TargetMode="External"/><Relationship Id="rId51" Type="http://schemas.openxmlformats.org/officeDocument/2006/relationships/hyperlink" Target="https://m.edsoo.ru/ff0c5efc" TargetMode="External"/><Relationship Id="rId72" Type="http://schemas.openxmlformats.org/officeDocument/2006/relationships/hyperlink" Target="https://m.edsoo.ru/ff0c84ae" TargetMode="External"/><Relationship Id="rId80" Type="http://schemas.openxmlformats.org/officeDocument/2006/relationships/hyperlink" Target="https://m.edsoo.ru/ff0c9778" TargetMode="External"/><Relationship Id="rId85" Type="http://schemas.openxmlformats.org/officeDocument/2006/relationships/hyperlink" Target="https://m.edsoo.ru/ff0ca150" TargetMode="External"/><Relationship Id="rId93" Type="http://schemas.openxmlformats.org/officeDocument/2006/relationships/hyperlink" Target="https://m.edsoo.ru/ff0cbd34" TargetMode="External"/><Relationship Id="rId98" Type="http://schemas.openxmlformats.org/officeDocument/2006/relationships/hyperlink" Target="https://m.edsoo.ru/ff0cc6f8" TargetMode="External"/><Relationship Id="rId121" Type="http://schemas.openxmlformats.org/officeDocument/2006/relationships/hyperlink" Target="https://m.edsoo.ru/ff0d1356" TargetMode="External"/><Relationship Id="rId3" Type="http://schemas.openxmlformats.org/officeDocument/2006/relationships/settings" Target="settings.xml"/><Relationship Id="rId12" Type="http://schemas.openxmlformats.org/officeDocument/2006/relationships/hyperlink" Target="https://m.edsoo.ru/7f41bf72" TargetMode="External"/><Relationship Id="rId17" Type="http://schemas.openxmlformats.org/officeDocument/2006/relationships/hyperlink" Target="https://m.edsoo.ru/7f41c97c" TargetMode="External"/><Relationship Id="rId25" Type="http://schemas.openxmlformats.org/officeDocument/2006/relationships/hyperlink" Target="https://m.edsoo.ru/ff0c32e2" TargetMode="External"/><Relationship Id="rId33" Type="http://schemas.openxmlformats.org/officeDocument/2006/relationships/hyperlink" Target="https://m.edsoo.ru/ff0c3be8" TargetMode="External"/><Relationship Id="rId38" Type="http://schemas.openxmlformats.org/officeDocument/2006/relationships/hyperlink" Target="https://m.edsoo.ru/ff0c41a6" TargetMode="External"/><Relationship Id="rId46" Type="http://schemas.openxmlformats.org/officeDocument/2006/relationships/hyperlink" Target="https://m.edsoo.ru/ff0c511e" TargetMode="External"/><Relationship Id="rId59" Type="http://schemas.openxmlformats.org/officeDocument/2006/relationships/hyperlink" Target="https://m.edsoo.ru/ff0c6708" TargetMode="External"/><Relationship Id="rId67" Type="http://schemas.openxmlformats.org/officeDocument/2006/relationships/hyperlink" Target="https://m.edsoo.ru/ff0c7126" TargetMode="External"/><Relationship Id="rId103" Type="http://schemas.openxmlformats.org/officeDocument/2006/relationships/hyperlink" Target="https://m.edsoo.ru/ff0cdd1e" TargetMode="External"/><Relationship Id="rId108" Type="http://schemas.openxmlformats.org/officeDocument/2006/relationships/hyperlink" Target="https://m.edsoo.ru/ff0cfc68" TargetMode="External"/><Relationship Id="rId116" Type="http://schemas.openxmlformats.org/officeDocument/2006/relationships/hyperlink" Target="https://m.edsoo.ru/ff0d0afa" TargetMode="External"/><Relationship Id="rId124" Type="http://schemas.openxmlformats.org/officeDocument/2006/relationships/fontTable" Target="fontTable.xml"/><Relationship Id="rId20" Type="http://schemas.openxmlformats.org/officeDocument/2006/relationships/hyperlink" Target="https://m.edsoo.ru/7f41c97c" TargetMode="External"/><Relationship Id="rId41" Type="http://schemas.openxmlformats.org/officeDocument/2006/relationships/hyperlink" Target="https://m.edsoo.ru/ff0c461a" TargetMode="External"/><Relationship Id="rId54" Type="http://schemas.openxmlformats.org/officeDocument/2006/relationships/hyperlink" Target="https://m.edsoo.ru/ff0c6938" TargetMode="External"/><Relationship Id="rId62" Type="http://schemas.openxmlformats.org/officeDocument/2006/relationships/hyperlink" Target="https://m.edsoo.ru/ff0c6bcc" TargetMode="External"/><Relationship Id="rId70" Type="http://schemas.openxmlformats.org/officeDocument/2006/relationships/hyperlink" Target="https://m.edsoo.ru/ff0c7838" TargetMode="External"/><Relationship Id="rId75" Type="http://schemas.openxmlformats.org/officeDocument/2006/relationships/hyperlink" Target="https://m.edsoo.ru/ff0c86fc" TargetMode="External"/><Relationship Id="rId83" Type="http://schemas.openxmlformats.org/officeDocument/2006/relationships/hyperlink" Target="https://m.edsoo.ru/ff0c9ac0" TargetMode="External"/><Relationship Id="rId88" Type="http://schemas.openxmlformats.org/officeDocument/2006/relationships/hyperlink" Target="https://m.edsoo.ru/ff0cad58" TargetMode="External"/><Relationship Id="rId91" Type="http://schemas.openxmlformats.org/officeDocument/2006/relationships/hyperlink" Target="https://m.edsoo.ru/ff0cb9c4" TargetMode="External"/><Relationship Id="rId96" Type="http://schemas.openxmlformats.org/officeDocument/2006/relationships/hyperlink" Target="https://m.edsoo.ru/ff0ccc0c" TargetMode="External"/><Relationship Id="rId111" Type="http://schemas.openxmlformats.org/officeDocument/2006/relationships/hyperlink" Target="https://m.edsoo.ru/ff0cffc4" TargetMode="External"/><Relationship Id="rId1" Type="http://schemas.openxmlformats.org/officeDocument/2006/relationships/numbering" Target="numbering.xml"/><Relationship Id="rId6" Type="http://schemas.openxmlformats.org/officeDocument/2006/relationships/hyperlink" Target="https://m.edsoo.ru/7f41bf72" TargetMode="External"/><Relationship Id="rId15" Type="http://schemas.openxmlformats.org/officeDocument/2006/relationships/hyperlink" Target="https://m.edsoo.ru/7f41c97c" TargetMode="External"/><Relationship Id="rId23" Type="http://schemas.openxmlformats.org/officeDocument/2006/relationships/hyperlink" Target="https://m.edsoo.ru/7f41c97c" TargetMode="External"/><Relationship Id="rId28" Type="http://schemas.openxmlformats.org/officeDocument/2006/relationships/hyperlink" Target="https://m.edsoo.ru/ff0c3620" TargetMode="External"/><Relationship Id="rId36" Type="http://schemas.openxmlformats.org/officeDocument/2006/relationships/hyperlink" Target="https://m.edsoo.ru/ff0c3e18" TargetMode="External"/><Relationship Id="rId49" Type="http://schemas.openxmlformats.org/officeDocument/2006/relationships/hyperlink" Target="https://m.edsoo.ru/ff0c5c36" TargetMode="External"/><Relationship Id="rId57" Type="http://schemas.openxmlformats.org/officeDocument/2006/relationships/hyperlink" Target="https://m.edsoo.ru/ff0c64d8" TargetMode="External"/><Relationship Id="rId106" Type="http://schemas.openxmlformats.org/officeDocument/2006/relationships/hyperlink" Target="https://m.edsoo.ru/ff0cf862" TargetMode="External"/><Relationship Id="rId114" Type="http://schemas.openxmlformats.org/officeDocument/2006/relationships/hyperlink" Target="https://m.edsoo.ru/ff0d0302" TargetMode="External"/><Relationship Id="rId119" Type="http://schemas.openxmlformats.org/officeDocument/2006/relationships/hyperlink" Target="https://m.edsoo.ru/ff0d0fd2" TargetMode="External"/><Relationship Id="rId10" Type="http://schemas.openxmlformats.org/officeDocument/2006/relationships/hyperlink" Target="https://m.edsoo.ru/7f41bf72" TargetMode="External"/><Relationship Id="rId31" Type="http://schemas.openxmlformats.org/officeDocument/2006/relationships/hyperlink" Target="https://m.edsoo.ru/ff0c3ada" TargetMode="External"/><Relationship Id="rId44" Type="http://schemas.openxmlformats.org/officeDocument/2006/relationships/hyperlink" Target="https://m.edsoo.ru/ff0c4dc2" TargetMode="External"/><Relationship Id="rId52" Type="http://schemas.openxmlformats.org/officeDocument/2006/relationships/hyperlink" Target="https://m.edsoo.ru/ff0c6230" TargetMode="External"/><Relationship Id="rId60" Type="http://schemas.openxmlformats.org/officeDocument/2006/relationships/hyperlink" Target="https://m.edsoo.ru/ff0c6820" TargetMode="External"/><Relationship Id="rId65" Type="http://schemas.openxmlformats.org/officeDocument/2006/relationships/hyperlink" Target="https://m.edsoo.ru/ff0c6f00" TargetMode="External"/><Relationship Id="rId73" Type="http://schemas.openxmlformats.org/officeDocument/2006/relationships/hyperlink" Target="https://m.edsoo.ru/ff0c82ba" TargetMode="External"/><Relationship Id="rId78" Type="http://schemas.openxmlformats.org/officeDocument/2006/relationships/hyperlink" Target="https://m.edsoo.ru/ff0c8c56" TargetMode="External"/><Relationship Id="rId81" Type="http://schemas.openxmlformats.org/officeDocument/2006/relationships/hyperlink" Target="https://m.edsoo.ru/ff0c98fe" TargetMode="External"/><Relationship Id="rId86" Type="http://schemas.openxmlformats.org/officeDocument/2006/relationships/hyperlink" Target="https://m.edsoo.ru/ff0ca600" TargetMode="External"/><Relationship Id="rId94" Type="http://schemas.openxmlformats.org/officeDocument/2006/relationships/hyperlink" Target="https://m.edsoo.ru/ff0cc324" TargetMode="External"/><Relationship Id="rId99" Type="http://schemas.openxmlformats.org/officeDocument/2006/relationships/hyperlink" Target="https://m.edsoo.ru/ff0cd350" TargetMode="External"/><Relationship Id="rId101" Type="http://schemas.openxmlformats.org/officeDocument/2006/relationships/hyperlink" Target="https://m.edsoo.ru/ff0cd7f6" TargetMode="External"/><Relationship Id="rId122" Type="http://schemas.openxmlformats.org/officeDocument/2006/relationships/hyperlink" Target="https://m.edsoo.ru/ff0d0e38" TargetMode="External"/><Relationship Id="rId4" Type="http://schemas.openxmlformats.org/officeDocument/2006/relationships/webSettings" Target="webSettings.xml"/><Relationship Id="rId9" Type="http://schemas.openxmlformats.org/officeDocument/2006/relationships/hyperlink" Target="https://m.edsoo.ru/7f41bf72" TargetMode="External"/><Relationship Id="rId13" Type="http://schemas.openxmlformats.org/officeDocument/2006/relationships/hyperlink" Target="https://m.edsoo.ru/7f41bf72" TargetMode="External"/><Relationship Id="rId18" Type="http://schemas.openxmlformats.org/officeDocument/2006/relationships/hyperlink" Target="https://m.edsoo.ru/7f41c97c" TargetMode="External"/><Relationship Id="rId39" Type="http://schemas.openxmlformats.org/officeDocument/2006/relationships/hyperlink" Target="https://m.edsoo.ru/ff0c43d6" TargetMode="External"/><Relationship Id="rId109" Type="http://schemas.openxmlformats.org/officeDocument/2006/relationships/hyperlink" Target="https://m.edsoo.ru/ff0cf6f0" TargetMode="External"/><Relationship Id="rId34" Type="http://schemas.openxmlformats.org/officeDocument/2006/relationships/hyperlink" Target="https://m.edsoo.ru/ff0c3be8" TargetMode="External"/><Relationship Id="rId50" Type="http://schemas.openxmlformats.org/officeDocument/2006/relationships/hyperlink" Target="https://m.edsoo.ru/ff0c5c36" TargetMode="External"/><Relationship Id="rId55" Type="http://schemas.openxmlformats.org/officeDocument/2006/relationships/hyperlink" Target="https://m.edsoo.ru/ff0c6a50" TargetMode="External"/><Relationship Id="rId76" Type="http://schemas.openxmlformats.org/officeDocument/2006/relationships/hyperlink" Target="https://m.edsoo.ru/ff0c88be" TargetMode="External"/><Relationship Id="rId97" Type="http://schemas.openxmlformats.org/officeDocument/2006/relationships/hyperlink" Target="https://m.edsoo.ru/ff0ccfe0" TargetMode="External"/><Relationship Id="rId104" Type="http://schemas.openxmlformats.org/officeDocument/2006/relationships/hyperlink" Target="https://m.edsoo.ru/ff0ced22" TargetMode="External"/><Relationship Id="rId120" Type="http://schemas.openxmlformats.org/officeDocument/2006/relationships/hyperlink" Target="https://m.edsoo.ru/ff0d1162" TargetMode="External"/><Relationship Id="rId125" Type="http://schemas.openxmlformats.org/officeDocument/2006/relationships/theme" Target="theme/theme1.xml"/><Relationship Id="rId7" Type="http://schemas.openxmlformats.org/officeDocument/2006/relationships/hyperlink" Target="https://m.edsoo.ru/7f41bf72" TargetMode="External"/><Relationship Id="rId71" Type="http://schemas.openxmlformats.org/officeDocument/2006/relationships/hyperlink" Target="https://m.edsoo.ru/ff0c7ae0" TargetMode="External"/><Relationship Id="rId92" Type="http://schemas.openxmlformats.org/officeDocument/2006/relationships/hyperlink" Target="https://m.edsoo.ru/ff0cbb86" TargetMode="External"/><Relationship Id="rId2" Type="http://schemas.openxmlformats.org/officeDocument/2006/relationships/styles" Target="styles.xml"/><Relationship Id="rId29" Type="http://schemas.openxmlformats.org/officeDocument/2006/relationships/hyperlink" Target="https://m.edsoo.ru/ff0c372e" TargetMode="External"/><Relationship Id="rId24" Type="http://schemas.openxmlformats.org/officeDocument/2006/relationships/hyperlink" Target="https://m.edsoo.ru/7f41c97c" TargetMode="External"/><Relationship Id="rId40" Type="http://schemas.openxmlformats.org/officeDocument/2006/relationships/hyperlink" Target="https://m.edsoo.ru/ff0c4502" TargetMode="External"/><Relationship Id="rId45" Type="http://schemas.openxmlformats.org/officeDocument/2006/relationships/hyperlink" Target="https://m.edsoo.ru/ff0c4fde" TargetMode="External"/><Relationship Id="rId66" Type="http://schemas.openxmlformats.org/officeDocument/2006/relationships/hyperlink" Target="https://m.edsoo.ru/ff0c7018" TargetMode="External"/><Relationship Id="rId87" Type="http://schemas.openxmlformats.org/officeDocument/2006/relationships/hyperlink" Target="https://m.edsoo.ru/ff0cab82" TargetMode="External"/><Relationship Id="rId110" Type="http://schemas.openxmlformats.org/officeDocument/2006/relationships/hyperlink" Target="https://m.edsoo.ru/ff0cfe16" TargetMode="External"/><Relationship Id="rId115" Type="http://schemas.openxmlformats.org/officeDocument/2006/relationships/hyperlink" Target="https://m.edsoo.ru/ff0d091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11985</Words>
  <Characters>68319</Characters>
  <Application>Microsoft Office Word</Application>
  <DocSecurity>0</DocSecurity>
  <Lines>569</Lines>
  <Paragraphs>160</Paragraphs>
  <ScaleCrop>false</ScaleCrop>
  <Company/>
  <LinksUpToDate>false</LinksUpToDate>
  <CharactersWithSpaces>80144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12</cp:revision>
  <cp:lastPrinted>2024-09-28T08:01:00Z</cp:lastPrinted>
  <dcterms:created xsi:type="dcterms:W3CDTF">2024-09-16T12:08:00Z</dcterms:created>
  <dcterms:modified xsi:type="dcterms:W3CDTF">2024-10-02T09:09:00Z</dcterms:modified>
</cp:coreProperties>
</file>